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安庆石化华成实业有限责任公司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0695-2022-EC 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2024年11月26日 上午至2024年11月27日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安庆石化华成实业有限责任公司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