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0695-2022-EC 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安庆石化华成实业有限责任公司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王宁敏</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2023-N1QMS-2251646</w:t>
            </w:r>
          </w:p>
          <w:p w:rsidR="00F9189D">
            <w:pPr>
              <w:spacing w:line="360" w:lineRule="auto"/>
              <w:jc w:val="center"/>
              <w:rPr>
                <w:b/>
                <w:szCs w:val="21"/>
              </w:rPr>
            </w:pPr>
            <w:r>
              <w:rPr>
                <w:b/>
                <w:szCs w:val="21"/>
              </w:rPr>
              <w:t>2023-N1QMS-2251646</w:t>
            </w:r>
          </w:p>
        </w:tc>
        <w:tc>
          <w:tcPr>
            <w:tcW w:w="3145" w:type="dxa"/>
            <w:vAlign w:val="center"/>
          </w:tcPr>
          <w:p w:rsidR="00F9189D">
            <w:pPr>
              <w:spacing w:line="360" w:lineRule="auto"/>
              <w:jc w:val="center"/>
              <w:rPr>
                <w:b/>
                <w:szCs w:val="21"/>
              </w:rPr>
            </w:pPr>
            <w:r>
              <w:rPr>
                <w:b/>
                <w:szCs w:val="21"/>
              </w:rPr>
              <w:t>EC:28.07.03B,28.09.02</w:t>
            </w:r>
          </w:p>
          <w:p w:rsidR="00F9189D">
            <w:pPr>
              <w:spacing w:line="360" w:lineRule="auto"/>
              <w:jc w:val="center"/>
              <w:rPr>
                <w:b/>
                <w:szCs w:val="21"/>
              </w:rPr>
            </w:pPr>
            <w:r>
              <w:rPr>
                <w:b/>
                <w:szCs w:val="21"/>
              </w:rPr>
              <w:t>Q:17.12.05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王宁敏</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2024-N1QMS-5061496</w:t>
            </w:r>
          </w:p>
        </w:tc>
        <w:tc>
          <w:tcPr>
            <w:tcW w:w="3145" w:type="dxa"/>
            <w:vAlign w:val="center"/>
          </w:tcPr>
          <w:p w:rsidR="00F9189D">
            <w:pPr>
              <w:spacing w:line="360" w:lineRule="auto"/>
              <w:jc w:val="center"/>
              <w:rPr>
                <w:b/>
                <w:szCs w:val="21"/>
              </w:rPr>
            </w:pPr>
            <w:r>
              <w:rPr>
                <w:b/>
                <w:szCs w:val="21"/>
              </w:rPr>
              <w:t>Q:14.02.04,17.12.05,35.16.02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50430建筑行业,质量管理体系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EC：GB/T19001-2016/ISO9001:2015和GB/T50430-2017,Q：GB/T19001-2016/ISO9001:2015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2024年11月26日 上午至2024年11月27日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安徽省安庆市黄土坑西路110号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安徽省安庆市黄土坑西路110号/安徽省安庆市大观区马山西路4号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