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452"/>
        <w:gridCol w:w="10734"/>
        <w:gridCol w:w="851"/>
      </w:tblGrid>
      <w:tr w:rsidR="008973EE" w:rsidRPr="00313E79" w:rsidTr="0026568F">
        <w:trPr>
          <w:trHeight w:val="515"/>
        </w:trPr>
        <w:tc>
          <w:tcPr>
            <w:tcW w:w="1672" w:type="dxa"/>
            <w:vMerge w:val="restart"/>
            <w:vAlign w:val="center"/>
          </w:tcPr>
          <w:p w:rsidR="008973EE" w:rsidRPr="00313E79" w:rsidRDefault="00971600" w:rsidP="007757F3">
            <w:pPr>
              <w:spacing w:before="120"/>
              <w:jc w:val="center"/>
              <w:rPr>
                <w:rFonts w:ascii="楷体" w:eastAsia="楷体" w:hAnsi="楷体"/>
                <w:sz w:val="24"/>
                <w:szCs w:val="24"/>
              </w:rPr>
            </w:pPr>
            <w:r w:rsidRPr="00313E79">
              <w:rPr>
                <w:rFonts w:ascii="楷体" w:eastAsia="楷体" w:hAnsi="楷体" w:hint="eastAsia"/>
                <w:sz w:val="24"/>
                <w:szCs w:val="24"/>
              </w:rPr>
              <w:t>过程与活动、</w:t>
            </w:r>
          </w:p>
          <w:p w:rsidR="008973EE" w:rsidRPr="00313E79" w:rsidRDefault="00971600" w:rsidP="007757F3">
            <w:pPr>
              <w:jc w:val="center"/>
              <w:rPr>
                <w:rFonts w:ascii="楷体" w:eastAsia="楷体" w:hAnsi="楷体"/>
                <w:sz w:val="24"/>
                <w:szCs w:val="24"/>
              </w:rPr>
            </w:pPr>
            <w:r w:rsidRPr="00313E79">
              <w:rPr>
                <w:rFonts w:ascii="楷体" w:eastAsia="楷体" w:hAnsi="楷体" w:hint="eastAsia"/>
                <w:sz w:val="24"/>
                <w:szCs w:val="24"/>
              </w:rPr>
              <w:t>抽样计划</w:t>
            </w:r>
          </w:p>
        </w:tc>
        <w:tc>
          <w:tcPr>
            <w:tcW w:w="1452" w:type="dxa"/>
            <w:vMerge w:val="restart"/>
            <w:vAlign w:val="center"/>
          </w:tcPr>
          <w:p w:rsidR="008973EE" w:rsidRPr="00313E79" w:rsidRDefault="00971600" w:rsidP="00A37EF3">
            <w:pPr>
              <w:rPr>
                <w:rFonts w:ascii="楷体" w:eastAsia="楷体" w:hAnsi="楷体"/>
                <w:sz w:val="24"/>
                <w:szCs w:val="24"/>
              </w:rPr>
            </w:pPr>
            <w:r w:rsidRPr="00313E79">
              <w:rPr>
                <w:rFonts w:ascii="楷体" w:eastAsia="楷体" w:hAnsi="楷体" w:hint="eastAsia"/>
                <w:sz w:val="24"/>
                <w:szCs w:val="24"/>
              </w:rPr>
              <w:t>涉及条款</w:t>
            </w:r>
          </w:p>
        </w:tc>
        <w:tc>
          <w:tcPr>
            <w:tcW w:w="10734" w:type="dxa"/>
            <w:vAlign w:val="center"/>
          </w:tcPr>
          <w:p w:rsidR="008973EE" w:rsidRPr="00313E79" w:rsidRDefault="00971600" w:rsidP="00DF015D">
            <w:pPr>
              <w:rPr>
                <w:rFonts w:ascii="楷体" w:eastAsia="楷体" w:hAnsi="楷体"/>
                <w:sz w:val="24"/>
                <w:szCs w:val="24"/>
              </w:rPr>
            </w:pPr>
            <w:r w:rsidRPr="00313E79">
              <w:rPr>
                <w:rFonts w:ascii="楷体" w:eastAsia="楷体" w:hAnsi="楷体" w:hint="eastAsia"/>
                <w:sz w:val="24"/>
                <w:szCs w:val="24"/>
              </w:rPr>
              <w:t>受审核部门：</w:t>
            </w:r>
            <w:r w:rsidR="00A341DD" w:rsidRPr="00313E79">
              <w:rPr>
                <w:rFonts w:ascii="楷体" w:eastAsia="楷体" w:hAnsi="楷体" w:hint="eastAsia"/>
                <w:sz w:val="24"/>
                <w:szCs w:val="24"/>
              </w:rPr>
              <w:t xml:space="preserve">管理层         </w:t>
            </w:r>
            <w:r w:rsidRPr="00313E79">
              <w:rPr>
                <w:rFonts w:ascii="楷体" w:eastAsia="楷体" w:hAnsi="楷体" w:hint="eastAsia"/>
                <w:sz w:val="24"/>
                <w:szCs w:val="24"/>
              </w:rPr>
              <w:t>主管领导</w:t>
            </w:r>
            <w:r w:rsidR="00A341DD" w:rsidRPr="00313E79">
              <w:rPr>
                <w:rFonts w:ascii="楷体" w:eastAsia="楷体" w:hAnsi="楷体" w:hint="eastAsia"/>
                <w:sz w:val="24"/>
                <w:szCs w:val="24"/>
              </w:rPr>
              <w:t>：</w:t>
            </w:r>
            <w:r w:rsidR="009D7B32">
              <w:rPr>
                <w:rFonts w:ascii="楷体" w:eastAsia="楷体" w:hAnsi="楷体" w:hint="eastAsia"/>
                <w:sz w:val="24"/>
                <w:szCs w:val="24"/>
              </w:rPr>
              <w:t>袁磊</w:t>
            </w:r>
            <w:r w:rsidR="00A341DD" w:rsidRPr="00313E79">
              <w:rPr>
                <w:rFonts w:ascii="楷体" w:eastAsia="楷体" w:hAnsi="楷体" w:hint="eastAsia"/>
                <w:sz w:val="24"/>
                <w:szCs w:val="24"/>
              </w:rPr>
              <w:t xml:space="preserve">   </w:t>
            </w:r>
            <w:r w:rsidR="00DF015D">
              <w:rPr>
                <w:rFonts w:ascii="楷体" w:eastAsia="楷体" w:hAnsi="楷体" w:hint="eastAsia"/>
                <w:sz w:val="24"/>
                <w:szCs w:val="24"/>
              </w:rPr>
              <w:t xml:space="preserve">  </w:t>
            </w:r>
            <w:r w:rsidRPr="00313E79">
              <w:rPr>
                <w:rFonts w:ascii="楷体" w:eastAsia="楷体" w:hAnsi="楷体" w:hint="eastAsia"/>
                <w:sz w:val="24"/>
                <w:szCs w:val="24"/>
              </w:rPr>
              <w:t>陪同人员</w:t>
            </w:r>
            <w:r w:rsidR="00A341DD" w:rsidRPr="00313E79">
              <w:rPr>
                <w:rFonts w:ascii="楷体" w:eastAsia="楷体" w:hAnsi="楷体" w:hint="eastAsia"/>
                <w:sz w:val="24"/>
                <w:szCs w:val="24"/>
              </w:rPr>
              <w:t>：</w:t>
            </w:r>
            <w:r w:rsidR="00DF015D">
              <w:rPr>
                <w:rFonts w:ascii="楷体" w:eastAsia="楷体" w:hAnsi="楷体" w:hint="eastAsia"/>
                <w:sz w:val="24"/>
                <w:szCs w:val="24"/>
              </w:rPr>
              <w:t>李凤娟</w:t>
            </w:r>
          </w:p>
        </w:tc>
        <w:tc>
          <w:tcPr>
            <w:tcW w:w="851" w:type="dxa"/>
            <w:vMerge w:val="restart"/>
            <w:vAlign w:val="center"/>
          </w:tcPr>
          <w:p w:rsidR="008973EE" w:rsidRPr="00313E79" w:rsidRDefault="00971600" w:rsidP="007757F3">
            <w:pPr>
              <w:rPr>
                <w:sz w:val="24"/>
                <w:szCs w:val="24"/>
              </w:rPr>
            </w:pPr>
            <w:r w:rsidRPr="00313E79">
              <w:rPr>
                <w:rFonts w:hint="eastAsia"/>
                <w:sz w:val="24"/>
                <w:szCs w:val="24"/>
              </w:rPr>
              <w:t>判定</w:t>
            </w:r>
          </w:p>
        </w:tc>
      </w:tr>
      <w:tr w:rsidR="008973EE" w:rsidRPr="00313E79" w:rsidTr="0026568F">
        <w:trPr>
          <w:trHeight w:val="403"/>
        </w:trPr>
        <w:tc>
          <w:tcPr>
            <w:tcW w:w="1672" w:type="dxa"/>
            <w:vMerge/>
            <w:vAlign w:val="center"/>
          </w:tcPr>
          <w:p w:rsidR="008973EE" w:rsidRPr="00313E79" w:rsidRDefault="008973EE" w:rsidP="007757F3">
            <w:pPr>
              <w:rPr>
                <w:rFonts w:ascii="楷体" w:eastAsia="楷体" w:hAnsi="楷体"/>
                <w:sz w:val="24"/>
                <w:szCs w:val="24"/>
              </w:rPr>
            </w:pPr>
          </w:p>
        </w:tc>
        <w:tc>
          <w:tcPr>
            <w:tcW w:w="1452" w:type="dxa"/>
            <w:vMerge/>
            <w:vAlign w:val="center"/>
          </w:tcPr>
          <w:p w:rsidR="008973EE" w:rsidRPr="00313E79" w:rsidRDefault="008973EE" w:rsidP="007757F3">
            <w:pPr>
              <w:rPr>
                <w:rFonts w:ascii="楷体" w:eastAsia="楷体" w:hAnsi="楷体"/>
                <w:sz w:val="24"/>
                <w:szCs w:val="24"/>
              </w:rPr>
            </w:pPr>
          </w:p>
        </w:tc>
        <w:tc>
          <w:tcPr>
            <w:tcW w:w="10734" w:type="dxa"/>
            <w:vAlign w:val="center"/>
          </w:tcPr>
          <w:p w:rsidR="008973EE" w:rsidRPr="00313E79" w:rsidRDefault="00971600" w:rsidP="007317EB">
            <w:pPr>
              <w:spacing w:before="120"/>
              <w:rPr>
                <w:rFonts w:ascii="楷体" w:eastAsia="楷体" w:hAnsi="楷体"/>
                <w:sz w:val="24"/>
                <w:szCs w:val="24"/>
              </w:rPr>
            </w:pPr>
            <w:r w:rsidRPr="00313E79">
              <w:rPr>
                <w:rFonts w:ascii="楷体" w:eastAsia="楷体" w:hAnsi="楷体" w:hint="eastAsia"/>
                <w:sz w:val="24"/>
                <w:szCs w:val="24"/>
              </w:rPr>
              <w:t>审核员：</w:t>
            </w:r>
            <w:r w:rsidR="007317EB">
              <w:rPr>
                <w:rFonts w:ascii="楷体" w:eastAsia="楷体" w:hAnsi="楷体" w:hint="eastAsia"/>
                <w:sz w:val="24"/>
                <w:szCs w:val="24"/>
              </w:rPr>
              <w:t>李俐</w:t>
            </w:r>
            <w:r w:rsidR="00A341DD" w:rsidRPr="00313E79">
              <w:rPr>
                <w:rFonts w:ascii="楷体" w:eastAsia="楷体" w:hAnsi="楷体" w:hint="eastAsia"/>
                <w:sz w:val="24"/>
                <w:szCs w:val="24"/>
              </w:rPr>
              <w:t xml:space="preserve">               </w:t>
            </w:r>
            <w:r w:rsidRPr="00313E79">
              <w:rPr>
                <w:rFonts w:ascii="楷体" w:eastAsia="楷体" w:hAnsi="楷体" w:hint="eastAsia"/>
                <w:sz w:val="24"/>
                <w:szCs w:val="24"/>
              </w:rPr>
              <w:t>审核时间：</w:t>
            </w:r>
            <w:r w:rsidR="007317EB">
              <w:rPr>
                <w:rFonts w:ascii="楷体" w:eastAsia="楷体" w:hAnsi="楷体" w:hint="eastAsia"/>
                <w:sz w:val="24"/>
                <w:szCs w:val="24"/>
              </w:rPr>
              <w:t>2020</w:t>
            </w:r>
            <w:r w:rsidR="00A341DD" w:rsidRPr="00313E79">
              <w:rPr>
                <w:rFonts w:ascii="楷体" w:eastAsia="楷体" w:hAnsi="楷体" w:hint="eastAsia"/>
                <w:sz w:val="24"/>
                <w:szCs w:val="24"/>
              </w:rPr>
              <w:t>.</w:t>
            </w:r>
            <w:r w:rsidR="00BF537F">
              <w:rPr>
                <w:rFonts w:ascii="楷体" w:eastAsia="楷体" w:hAnsi="楷体" w:hint="eastAsia"/>
                <w:sz w:val="24"/>
                <w:szCs w:val="24"/>
              </w:rPr>
              <w:t>6</w:t>
            </w:r>
            <w:r w:rsidR="00A341DD" w:rsidRPr="00313E79">
              <w:rPr>
                <w:rFonts w:ascii="楷体" w:eastAsia="楷体" w:hAnsi="楷体" w:hint="eastAsia"/>
                <w:sz w:val="24"/>
                <w:szCs w:val="24"/>
              </w:rPr>
              <w:t>.</w:t>
            </w:r>
            <w:r w:rsidR="000551F9" w:rsidRPr="00313E79">
              <w:rPr>
                <w:rFonts w:ascii="楷体" w:eastAsia="楷体" w:hAnsi="楷体" w:hint="eastAsia"/>
                <w:sz w:val="24"/>
                <w:szCs w:val="24"/>
              </w:rPr>
              <w:t>2</w:t>
            </w:r>
            <w:r w:rsidR="007317EB">
              <w:rPr>
                <w:rFonts w:ascii="楷体" w:eastAsia="楷体" w:hAnsi="楷体" w:hint="eastAsia"/>
                <w:sz w:val="24"/>
                <w:szCs w:val="24"/>
              </w:rPr>
              <w:t>4</w:t>
            </w:r>
          </w:p>
        </w:tc>
        <w:tc>
          <w:tcPr>
            <w:tcW w:w="851" w:type="dxa"/>
            <w:vMerge/>
          </w:tcPr>
          <w:p w:rsidR="008973EE" w:rsidRPr="00313E79" w:rsidRDefault="008973EE" w:rsidP="007757F3">
            <w:pPr>
              <w:rPr>
                <w:sz w:val="24"/>
                <w:szCs w:val="24"/>
              </w:rPr>
            </w:pPr>
          </w:p>
        </w:tc>
      </w:tr>
      <w:tr w:rsidR="008973EE" w:rsidRPr="00313E79" w:rsidTr="0026568F">
        <w:trPr>
          <w:trHeight w:val="516"/>
        </w:trPr>
        <w:tc>
          <w:tcPr>
            <w:tcW w:w="1672" w:type="dxa"/>
            <w:vMerge/>
            <w:vAlign w:val="center"/>
          </w:tcPr>
          <w:p w:rsidR="008973EE" w:rsidRPr="00313E79" w:rsidRDefault="008973EE" w:rsidP="007757F3">
            <w:pPr>
              <w:rPr>
                <w:rFonts w:ascii="楷体" w:eastAsia="楷体" w:hAnsi="楷体"/>
                <w:sz w:val="24"/>
                <w:szCs w:val="24"/>
              </w:rPr>
            </w:pPr>
          </w:p>
        </w:tc>
        <w:tc>
          <w:tcPr>
            <w:tcW w:w="1452" w:type="dxa"/>
            <w:vMerge/>
            <w:vAlign w:val="center"/>
          </w:tcPr>
          <w:p w:rsidR="008973EE" w:rsidRPr="00313E79" w:rsidRDefault="008973EE" w:rsidP="007757F3">
            <w:pPr>
              <w:rPr>
                <w:rFonts w:ascii="楷体" w:eastAsia="楷体" w:hAnsi="楷体"/>
                <w:sz w:val="24"/>
                <w:szCs w:val="24"/>
              </w:rPr>
            </w:pPr>
          </w:p>
        </w:tc>
        <w:tc>
          <w:tcPr>
            <w:tcW w:w="10734" w:type="dxa"/>
            <w:vAlign w:val="center"/>
          </w:tcPr>
          <w:p w:rsidR="009D550E" w:rsidRPr="00313E79" w:rsidRDefault="00971600" w:rsidP="007317EB">
            <w:pPr>
              <w:adjustRightInd w:val="0"/>
              <w:snapToGrid w:val="0"/>
              <w:spacing w:line="300" w:lineRule="exact"/>
              <w:ind w:rightChars="50" w:right="105" w:firstLineChars="100" w:firstLine="210"/>
              <w:jc w:val="left"/>
              <w:textAlignment w:val="baseline"/>
              <w:rPr>
                <w:rFonts w:ascii="楷体" w:eastAsia="楷体" w:hAnsi="楷体" w:cs="Arial"/>
                <w:spacing w:val="-6"/>
                <w:szCs w:val="21"/>
              </w:rPr>
            </w:pPr>
            <w:r w:rsidRPr="00313E79">
              <w:rPr>
                <w:rFonts w:ascii="楷体" w:eastAsia="楷体" w:hAnsi="楷体" w:hint="eastAsia"/>
                <w:szCs w:val="21"/>
              </w:rPr>
              <w:t>审核条款：</w:t>
            </w:r>
            <w:r w:rsidR="000551F9" w:rsidRPr="00313E79">
              <w:rPr>
                <w:rFonts w:ascii="楷体" w:eastAsia="楷体" w:hAnsi="楷体" w:cs="Arial" w:hint="eastAsia"/>
                <w:spacing w:val="-6"/>
                <w:szCs w:val="21"/>
              </w:rPr>
              <w:t>E</w:t>
            </w:r>
            <w:r w:rsidR="006B767B">
              <w:rPr>
                <w:rFonts w:ascii="楷体" w:eastAsia="楷体" w:hAnsi="楷体" w:cs="Arial" w:hint="eastAsia"/>
                <w:spacing w:val="-6"/>
                <w:szCs w:val="21"/>
              </w:rPr>
              <w:t>/O</w:t>
            </w:r>
            <w:r w:rsidR="000551F9" w:rsidRPr="00313E79">
              <w:rPr>
                <w:rFonts w:ascii="楷体" w:eastAsia="楷体" w:hAnsi="楷体" w:cs="Arial" w:hint="eastAsia"/>
                <w:spacing w:val="-6"/>
                <w:szCs w:val="21"/>
              </w:rPr>
              <w:t>MS:4.1理解组织及其环境、4.2理解相关方的需求和期望、4.3 确定管理体系的范围、4.4环境管理体系及其过程、5.1领导作用和承诺、5.2环境方针、5.3组织的岗位、职责和权限、</w:t>
            </w:r>
            <w:r w:rsidR="006B767B">
              <w:rPr>
                <w:rFonts w:ascii="楷体" w:eastAsia="楷体" w:hAnsi="楷体" w:cs="Arial" w:hint="eastAsia"/>
                <w:spacing w:val="-6"/>
                <w:szCs w:val="21"/>
              </w:rPr>
              <w:t>O5.4协商与参与、</w:t>
            </w:r>
            <w:r w:rsidR="000551F9" w:rsidRPr="00313E79">
              <w:rPr>
                <w:rFonts w:ascii="楷体" w:eastAsia="楷体" w:hAnsi="楷体" w:cs="Arial" w:hint="eastAsia"/>
                <w:spacing w:val="-6"/>
                <w:szCs w:val="21"/>
              </w:rPr>
              <w:t>6.1应对风险和机遇的措施、6.2环境目标及其实现的策划、7.1资源总则、7.4信息交流（7.4.1总则、7.4.2内部信息、7.4.3外部信息交流）、9.3管理评审、10.1改进、10.3持续改进，国家/地方监督抽查情况；顾客满意、相关</w:t>
            </w:r>
            <w:proofErr w:type="gramStart"/>
            <w:r w:rsidR="000551F9" w:rsidRPr="00313E79">
              <w:rPr>
                <w:rFonts w:ascii="楷体" w:eastAsia="楷体" w:hAnsi="楷体" w:cs="Arial" w:hint="eastAsia"/>
                <w:spacing w:val="-6"/>
                <w:szCs w:val="21"/>
              </w:rPr>
              <w:t>方投诉</w:t>
            </w:r>
            <w:proofErr w:type="gramEnd"/>
            <w:r w:rsidR="000551F9" w:rsidRPr="00313E79">
              <w:rPr>
                <w:rFonts w:ascii="楷体" w:eastAsia="楷体" w:hAnsi="楷体" w:cs="Arial" w:hint="eastAsia"/>
                <w:spacing w:val="-6"/>
                <w:szCs w:val="21"/>
              </w:rPr>
              <w:t>及处理情况；</w:t>
            </w:r>
          </w:p>
          <w:p w:rsidR="008973EE" w:rsidRPr="00313E79" w:rsidRDefault="000551F9" w:rsidP="007317EB">
            <w:pPr>
              <w:widowControl/>
              <w:spacing w:line="300" w:lineRule="exact"/>
              <w:ind w:rightChars="-717" w:right="-1506" w:firstLineChars="100" w:firstLine="198"/>
              <w:jc w:val="left"/>
              <w:rPr>
                <w:rFonts w:ascii="楷体" w:eastAsia="楷体" w:hAnsi="楷体"/>
                <w:sz w:val="24"/>
                <w:szCs w:val="24"/>
              </w:rPr>
            </w:pPr>
            <w:r w:rsidRPr="00313E79">
              <w:rPr>
                <w:rFonts w:ascii="楷体" w:eastAsia="楷体" w:hAnsi="楷体" w:cs="Arial" w:hint="eastAsia"/>
                <w:spacing w:val="-6"/>
                <w:szCs w:val="21"/>
              </w:rPr>
              <w:t>验证企业相关资质证明的有效性</w:t>
            </w:r>
            <w:r w:rsidRPr="00313E79">
              <w:rPr>
                <w:rFonts w:ascii="楷体" w:eastAsia="楷体" w:hAnsi="楷体" w:cs="Arial" w:hint="eastAsia"/>
                <w:szCs w:val="21"/>
              </w:rPr>
              <w:t>，</w:t>
            </w:r>
            <w:r w:rsidR="007317EB">
              <w:rPr>
                <w:rFonts w:ascii="楷体" w:eastAsia="楷体" w:hAnsi="楷体" w:cs="Arial" w:hint="eastAsia"/>
                <w:szCs w:val="21"/>
              </w:rPr>
              <w:t>上次审核不符合验证，变更，证书及标志使用</w:t>
            </w:r>
            <w:r w:rsidRPr="00313E79">
              <w:rPr>
                <w:rFonts w:ascii="楷体" w:eastAsia="楷体" w:hAnsi="楷体" w:cs="Arial" w:hint="eastAsia"/>
                <w:spacing w:val="-6"/>
                <w:szCs w:val="21"/>
              </w:rPr>
              <w:t>；</w:t>
            </w:r>
          </w:p>
        </w:tc>
        <w:tc>
          <w:tcPr>
            <w:tcW w:w="851" w:type="dxa"/>
            <w:vMerge/>
          </w:tcPr>
          <w:p w:rsidR="008973EE" w:rsidRPr="00313E79" w:rsidRDefault="008973EE" w:rsidP="007757F3">
            <w:pPr>
              <w:rPr>
                <w:sz w:val="24"/>
                <w:szCs w:val="24"/>
              </w:rPr>
            </w:pPr>
          </w:p>
        </w:tc>
      </w:tr>
      <w:tr w:rsidR="00FA3F96" w:rsidRPr="00313E79" w:rsidTr="0026568F">
        <w:trPr>
          <w:trHeight w:val="1255"/>
        </w:trPr>
        <w:tc>
          <w:tcPr>
            <w:tcW w:w="1672" w:type="dxa"/>
            <w:vAlign w:val="center"/>
          </w:tcPr>
          <w:p w:rsidR="00FA3F96" w:rsidRPr="00876653" w:rsidRDefault="00FA3F96" w:rsidP="00DE7AC8">
            <w:pPr>
              <w:rPr>
                <w:rFonts w:ascii="楷体" w:eastAsia="楷体" w:hAnsi="楷体"/>
                <w:b/>
                <w:szCs w:val="24"/>
              </w:rPr>
            </w:pPr>
            <w:r w:rsidRPr="00876653">
              <w:rPr>
                <w:rFonts w:ascii="楷体" w:eastAsia="楷体" w:hAnsi="楷体" w:hint="eastAsia"/>
                <w:szCs w:val="24"/>
              </w:rPr>
              <w:t>企业基本信息</w:t>
            </w:r>
          </w:p>
        </w:tc>
        <w:tc>
          <w:tcPr>
            <w:tcW w:w="1452" w:type="dxa"/>
            <w:vAlign w:val="center"/>
          </w:tcPr>
          <w:p w:rsidR="00FA3F96" w:rsidRPr="00876653" w:rsidRDefault="00FA3F96" w:rsidP="00DE7AC8">
            <w:pPr>
              <w:rPr>
                <w:rFonts w:ascii="楷体" w:eastAsia="楷体" w:hAnsi="楷体"/>
                <w:b/>
                <w:szCs w:val="24"/>
              </w:rPr>
            </w:pPr>
          </w:p>
        </w:tc>
        <w:tc>
          <w:tcPr>
            <w:tcW w:w="10734" w:type="dxa"/>
            <w:vAlign w:val="center"/>
          </w:tcPr>
          <w:p w:rsidR="00FA3F96" w:rsidRPr="00876653" w:rsidRDefault="00FA3F96" w:rsidP="00DE7AC8">
            <w:pPr>
              <w:spacing w:line="360" w:lineRule="auto"/>
              <w:rPr>
                <w:rFonts w:ascii="楷体" w:eastAsia="楷体" w:hAnsi="楷体"/>
                <w:szCs w:val="24"/>
              </w:rPr>
            </w:pPr>
            <w:r w:rsidRPr="00876653">
              <w:rPr>
                <w:rFonts w:ascii="楷体" w:eastAsia="楷体" w:hAnsi="楷体" w:hint="eastAsia"/>
                <w:szCs w:val="24"/>
              </w:rPr>
              <w:t>面谈人员：</w:t>
            </w:r>
            <w:proofErr w:type="gramStart"/>
            <w:r w:rsidRPr="00876653">
              <w:rPr>
                <w:rFonts w:ascii="楷体" w:eastAsia="楷体" w:hAnsi="楷体" w:hint="eastAsia"/>
                <w:szCs w:val="24"/>
              </w:rPr>
              <w:t>最管理</w:t>
            </w:r>
            <w:proofErr w:type="gramEnd"/>
            <w:r w:rsidRPr="00876653">
              <w:rPr>
                <w:rFonts w:ascii="楷体" w:eastAsia="楷体" w:hAnsi="楷体" w:hint="eastAsia"/>
                <w:szCs w:val="24"/>
              </w:rPr>
              <w:t>者</w:t>
            </w:r>
            <w:r w:rsidR="009D7B32">
              <w:rPr>
                <w:rFonts w:ascii="楷体" w:eastAsia="楷体" w:hAnsi="楷体" w:hint="eastAsia"/>
                <w:szCs w:val="24"/>
              </w:rPr>
              <w:t>袁磊</w:t>
            </w:r>
            <w:r w:rsidRPr="00876653">
              <w:rPr>
                <w:rFonts w:ascii="楷体" w:eastAsia="楷体" w:hAnsi="楷体" w:hint="eastAsia"/>
                <w:szCs w:val="24"/>
              </w:rPr>
              <w:t>、管代</w:t>
            </w:r>
            <w:r w:rsidR="009D7B32">
              <w:rPr>
                <w:rFonts w:ascii="楷体" w:eastAsia="楷体" w:hAnsi="楷体" w:hint="eastAsia"/>
                <w:szCs w:val="24"/>
              </w:rPr>
              <w:t>冯文超</w:t>
            </w:r>
            <w:r w:rsidRPr="00876653">
              <w:rPr>
                <w:rFonts w:ascii="楷体" w:eastAsia="楷体" w:hAnsi="楷体" w:hint="eastAsia"/>
                <w:szCs w:val="24"/>
              </w:rPr>
              <w:t xml:space="preserve">， </w:t>
            </w:r>
          </w:p>
          <w:p w:rsidR="00FA3F96" w:rsidRPr="00876653" w:rsidRDefault="009D7B32" w:rsidP="009D7B32">
            <w:pPr>
              <w:spacing w:line="360" w:lineRule="auto"/>
              <w:ind w:firstLineChars="200" w:firstLine="420"/>
              <w:rPr>
                <w:rFonts w:ascii="楷体" w:eastAsia="楷体" w:hAnsi="楷体"/>
                <w:szCs w:val="24"/>
              </w:rPr>
            </w:pPr>
            <w:r w:rsidRPr="009D7B32">
              <w:rPr>
                <w:rFonts w:ascii="楷体" w:eastAsia="楷体" w:hAnsi="楷体" w:hint="eastAsia"/>
                <w:szCs w:val="24"/>
              </w:rPr>
              <w:t>山东华展教学仪器</w:t>
            </w:r>
            <w:r w:rsidR="00FA3F96">
              <w:rPr>
                <w:rFonts w:ascii="楷体" w:eastAsia="楷体" w:hAnsi="楷体" w:hint="eastAsia"/>
                <w:szCs w:val="24"/>
              </w:rPr>
              <w:t>有限公司</w:t>
            </w:r>
            <w:r w:rsidR="00FA3F96" w:rsidRPr="00876653">
              <w:rPr>
                <w:rFonts w:ascii="楷体" w:eastAsia="楷体" w:hAnsi="楷体" w:hint="eastAsia"/>
                <w:szCs w:val="24"/>
              </w:rPr>
              <w:t>，成立于20</w:t>
            </w:r>
            <w:r w:rsidR="00FA3F96">
              <w:rPr>
                <w:rFonts w:ascii="楷体" w:eastAsia="楷体" w:hAnsi="楷体" w:hint="eastAsia"/>
                <w:szCs w:val="24"/>
              </w:rPr>
              <w:t>1</w:t>
            </w:r>
            <w:r>
              <w:rPr>
                <w:rFonts w:ascii="楷体" w:eastAsia="楷体" w:hAnsi="楷体" w:hint="eastAsia"/>
                <w:szCs w:val="24"/>
              </w:rPr>
              <w:t>9</w:t>
            </w:r>
            <w:r w:rsidR="00FA3F96" w:rsidRPr="00876653">
              <w:rPr>
                <w:rFonts w:ascii="楷体" w:eastAsia="楷体" w:hAnsi="楷体" w:hint="eastAsia"/>
                <w:szCs w:val="24"/>
              </w:rPr>
              <w:t>年，法人代表</w:t>
            </w:r>
            <w:r>
              <w:rPr>
                <w:rFonts w:ascii="楷体" w:eastAsia="楷体" w:hAnsi="楷体" w:hint="eastAsia"/>
                <w:szCs w:val="24"/>
              </w:rPr>
              <w:t>袁磊</w:t>
            </w:r>
            <w:r w:rsidR="00FA3F96" w:rsidRPr="00876653">
              <w:rPr>
                <w:rFonts w:ascii="楷体" w:eastAsia="楷体" w:hAnsi="楷体" w:hint="eastAsia"/>
                <w:szCs w:val="24"/>
              </w:rPr>
              <w:t>，注册</w:t>
            </w:r>
            <w:r w:rsidR="00FA3F96">
              <w:rPr>
                <w:rFonts w:ascii="楷体" w:eastAsia="楷体" w:hAnsi="楷体" w:hint="eastAsia"/>
                <w:szCs w:val="24"/>
              </w:rPr>
              <w:t>地址：</w:t>
            </w:r>
            <w:r w:rsidRPr="009D7B32">
              <w:rPr>
                <w:rFonts w:ascii="楷体" w:eastAsia="楷体" w:hAnsi="楷体" w:hint="eastAsia"/>
                <w:szCs w:val="24"/>
              </w:rPr>
              <w:t>山东省菏泽市鄄城县舜王城中药产业园</w:t>
            </w:r>
            <w:r w:rsidRPr="009D7B32">
              <w:rPr>
                <w:rFonts w:ascii="楷体" w:eastAsia="楷体" w:hAnsi="楷体"/>
                <w:szCs w:val="24"/>
              </w:rPr>
              <w:t>88</w:t>
            </w:r>
            <w:r w:rsidRPr="009D7B32">
              <w:rPr>
                <w:rFonts w:ascii="楷体" w:eastAsia="楷体" w:hAnsi="楷体" w:hint="eastAsia"/>
                <w:szCs w:val="24"/>
              </w:rPr>
              <w:t>号</w:t>
            </w:r>
            <w:r w:rsidR="00FA3F96" w:rsidRPr="00004432">
              <w:rPr>
                <w:rFonts w:ascii="楷体" w:eastAsia="楷体" w:hAnsi="楷体" w:hint="eastAsia"/>
                <w:szCs w:val="24"/>
              </w:rPr>
              <w:t>；</w:t>
            </w:r>
            <w:r w:rsidR="00FA3F96" w:rsidRPr="00876653">
              <w:rPr>
                <w:rFonts w:ascii="楷体" w:eastAsia="楷体" w:hAnsi="楷体" w:hint="eastAsia"/>
                <w:szCs w:val="24"/>
              </w:rPr>
              <w:t>经营地址：</w:t>
            </w:r>
            <w:r w:rsidRPr="009D7B32">
              <w:rPr>
                <w:rFonts w:ascii="楷体" w:eastAsia="楷体" w:hAnsi="楷体" w:hint="eastAsia"/>
                <w:szCs w:val="24"/>
              </w:rPr>
              <w:t>山东省菏泽市鄄城县中药产业园内</w:t>
            </w:r>
            <w:r w:rsidR="00FA3F96" w:rsidRPr="00876653">
              <w:rPr>
                <w:rFonts w:ascii="楷体" w:eastAsia="楷体" w:hAnsi="楷体" w:hint="eastAsia"/>
                <w:szCs w:val="24"/>
              </w:rPr>
              <w:t>。</w:t>
            </w:r>
          </w:p>
          <w:p w:rsidR="00FA3F96" w:rsidRPr="00876653" w:rsidRDefault="00FA3F96" w:rsidP="00DF015D">
            <w:pPr>
              <w:spacing w:line="360" w:lineRule="auto"/>
              <w:rPr>
                <w:rFonts w:ascii="楷体" w:eastAsia="楷体" w:hAnsi="楷体"/>
                <w:b/>
                <w:szCs w:val="24"/>
              </w:rPr>
            </w:pPr>
            <w:r w:rsidRPr="00876653">
              <w:rPr>
                <w:rFonts w:ascii="楷体" w:eastAsia="楷体" w:hAnsi="楷体" w:hint="eastAsia"/>
                <w:szCs w:val="24"/>
              </w:rPr>
              <w:t>目前主要</w:t>
            </w:r>
            <w:r w:rsidR="00DF015D">
              <w:rPr>
                <w:rFonts w:ascii="楷体" w:eastAsia="楷体" w:hAnsi="楷体" w:hint="eastAsia"/>
                <w:szCs w:val="24"/>
              </w:rPr>
              <w:t>经销</w:t>
            </w:r>
            <w:r w:rsidR="00CE5737">
              <w:rPr>
                <w:rFonts w:ascii="楷体" w:eastAsia="楷体" w:hAnsi="楷体" w:hint="eastAsia"/>
                <w:szCs w:val="24"/>
              </w:rPr>
              <w:t>教学仪器、幼儿玩具、厨房设备、餐具、音体美卫劳器材、探究仪器、多媒体教学设备、心里咨询室设备、学生课桌椅、床、学生校服、玻璃仪器、办公用品、科普仪器、环保仪器、仪器橱柜及实验室成套设备</w:t>
            </w:r>
            <w:r w:rsidRPr="00876653">
              <w:rPr>
                <w:rFonts w:ascii="楷体" w:eastAsia="楷体" w:hAnsi="楷体" w:hint="eastAsia"/>
                <w:szCs w:val="24"/>
              </w:rPr>
              <w:t>。</w:t>
            </w:r>
          </w:p>
        </w:tc>
        <w:tc>
          <w:tcPr>
            <w:tcW w:w="851" w:type="dxa"/>
          </w:tcPr>
          <w:p w:rsidR="00FA3F96" w:rsidRPr="00313E79" w:rsidRDefault="00FA3F96" w:rsidP="007757F3">
            <w:pPr>
              <w:rPr>
                <w:sz w:val="24"/>
                <w:szCs w:val="24"/>
              </w:rPr>
            </w:pPr>
          </w:p>
        </w:tc>
      </w:tr>
      <w:tr w:rsidR="00FA3F96" w:rsidRPr="00313E79" w:rsidTr="0026568F">
        <w:trPr>
          <w:trHeight w:val="1968"/>
        </w:trPr>
        <w:tc>
          <w:tcPr>
            <w:tcW w:w="1672" w:type="dxa"/>
            <w:vAlign w:val="center"/>
          </w:tcPr>
          <w:p w:rsidR="00FA3F96" w:rsidRPr="00876653" w:rsidRDefault="00FA3F96" w:rsidP="00DE7AC8">
            <w:pPr>
              <w:rPr>
                <w:rFonts w:ascii="楷体" w:eastAsia="楷体" w:hAnsi="楷体"/>
                <w:b/>
                <w:szCs w:val="24"/>
              </w:rPr>
            </w:pPr>
            <w:r w:rsidRPr="00876653">
              <w:rPr>
                <w:rFonts w:ascii="楷体" w:eastAsia="楷体" w:hAnsi="楷体" w:hint="eastAsia"/>
                <w:szCs w:val="24"/>
              </w:rPr>
              <w:t>领导作用和承诺、组织的岗位职责和权限</w:t>
            </w:r>
          </w:p>
        </w:tc>
        <w:tc>
          <w:tcPr>
            <w:tcW w:w="1452" w:type="dxa"/>
            <w:vAlign w:val="center"/>
          </w:tcPr>
          <w:p w:rsidR="00FA3F96" w:rsidRPr="00876653" w:rsidRDefault="00FA3F96" w:rsidP="00DE7AC8">
            <w:pPr>
              <w:rPr>
                <w:rFonts w:ascii="楷体" w:eastAsia="楷体" w:hAnsi="楷体"/>
                <w:b/>
                <w:szCs w:val="24"/>
              </w:rPr>
            </w:pPr>
            <w:r>
              <w:rPr>
                <w:rFonts w:ascii="楷体" w:eastAsia="楷体" w:hAnsi="楷体" w:hint="eastAsia"/>
                <w:szCs w:val="24"/>
              </w:rPr>
              <w:t>E/S</w:t>
            </w:r>
            <w:r w:rsidRPr="00876653">
              <w:rPr>
                <w:rFonts w:ascii="楷体" w:eastAsia="楷体" w:hAnsi="楷体" w:hint="eastAsia"/>
                <w:szCs w:val="24"/>
              </w:rPr>
              <w:t xml:space="preserve">：5.1，5.3  </w:t>
            </w:r>
          </w:p>
        </w:tc>
        <w:tc>
          <w:tcPr>
            <w:tcW w:w="10734" w:type="dxa"/>
            <w:vAlign w:val="center"/>
          </w:tcPr>
          <w:p w:rsidR="00FA3F96" w:rsidRPr="00876653" w:rsidRDefault="00525C59" w:rsidP="00FA3F96">
            <w:pPr>
              <w:spacing w:line="360" w:lineRule="auto"/>
              <w:ind w:firstLineChars="200" w:firstLine="420"/>
              <w:rPr>
                <w:rFonts w:ascii="楷体" w:eastAsia="楷体" w:hAnsi="楷体"/>
                <w:szCs w:val="24"/>
              </w:rPr>
            </w:pPr>
            <w:r>
              <w:rPr>
                <w:rFonts w:ascii="楷体" w:eastAsia="楷体" w:hAnsi="楷体" w:hint="eastAsia"/>
                <w:szCs w:val="24"/>
              </w:rPr>
              <w:t>企业</w:t>
            </w:r>
            <w:r w:rsidR="00FA3F96" w:rsidRPr="00876653">
              <w:rPr>
                <w:rFonts w:ascii="楷体" w:eastAsia="楷体" w:hAnsi="楷体" w:hint="eastAsia"/>
                <w:szCs w:val="24"/>
              </w:rPr>
              <w:t>对部门及其职责进行了规定，</w:t>
            </w:r>
            <w:r w:rsidR="00A05264">
              <w:rPr>
                <w:rFonts w:ascii="楷体" w:eastAsia="楷体" w:hAnsi="楷体" w:hint="eastAsia"/>
                <w:szCs w:val="24"/>
              </w:rPr>
              <w:t>环境和职业健康安全</w:t>
            </w:r>
            <w:r w:rsidR="00A05264" w:rsidRPr="00876653">
              <w:rPr>
                <w:rFonts w:ascii="楷体" w:eastAsia="楷体" w:hAnsi="楷体" w:hint="eastAsia"/>
                <w:szCs w:val="24"/>
              </w:rPr>
              <w:t>管理体系</w:t>
            </w:r>
            <w:r w:rsidR="00FA3F96" w:rsidRPr="00876653">
              <w:rPr>
                <w:rFonts w:ascii="楷体" w:eastAsia="楷体" w:hAnsi="楷体" w:hint="eastAsia"/>
                <w:szCs w:val="24"/>
              </w:rPr>
              <w:t>设有办公室、供销部、质检部，编制了岗位职责汇编，以文件上发的形式沟通各部门的职责及各部门之间工作的联系。</w:t>
            </w:r>
          </w:p>
          <w:p w:rsidR="00FA3F96" w:rsidRPr="00876653" w:rsidRDefault="00FA3F96" w:rsidP="00FA3F96">
            <w:pPr>
              <w:spacing w:line="360" w:lineRule="auto"/>
              <w:ind w:firstLineChars="200" w:firstLine="420"/>
              <w:rPr>
                <w:rFonts w:ascii="楷体" w:eastAsia="楷体" w:hAnsi="楷体"/>
                <w:color w:val="000000"/>
                <w:szCs w:val="24"/>
              </w:rPr>
            </w:pPr>
            <w:r w:rsidRPr="00876653">
              <w:rPr>
                <w:rFonts w:ascii="楷体" w:eastAsia="楷体" w:hAnsi="楷体" w:hint="eastAsia"/>
                <w:szCs w:val="24"/>
              </w:rPr>
              <w:t>总经理</w:t>
            </w:r>
            <w:r w:rsidR="009D7B32">
              <w:rPr>
                <w:rFonts w:ascii="楷体" w:eastAsia="楷体" w:hAnsi="楷体" w:hint="eastAsia"/>
                <w:szCs w:val="24"/>
              </w:rPr>
              <w:t>袁磊</w:t>
            </w:r>
            <w:r w:rsidRPr="00876653">
              <w:rPr>
                <w:rFonts w:ascii="楷体" w:eastAsia="楷体" w:hAnsi="楷体" w:hint="eastAsia"/>
                <w:szCs w:val="24"/>
              </w:rPr>
              <w:t>，主要负责公司全面工作，</w:t>
            </w:r>
            <w:r w:rsidRPr="00876653">
              <w:rPr>
                <w:rFonts w:ascii="楷体" w:eastAsia="楷体" w:hAnsi="楷体" w:hint="eastAsia"/>
                <w:color w:val="000000"/>
                <w:szCs w:val="24"/>
              </w:rPr>
              <w:t>日常主要侧重于公司财务及市场工作，根据体系的要求，负责组织制定方针、目标，管理评审等工作；</w:t>
            </w:r>
          </w:p>
          <w:p w:rsidR="00FA3F96" w:rsidRPr="00876653" w:rsidRDefault="00FA3F96" w:rsidP="00FA3F96">
            <w:pPr>
              <w:spacing w:line="360" w:lineRule="auto"/>
              <w:ind w:firstLineChars="200" w:firstLine="420"/>
              <w:rPr>
                <w:rFonts w:ascii="楷体" w:eastAsia="楷体" w:hAnsi="楷体"/>
                <w:szCs w:val="24"/>
              </w:rPr>
            </w:pPr>
            <w:r w:rsidRPr="00876653">
              <w:rPr>
                <w:rFonts w:ascii="楷体" w:eastAsia="楷体" w:hAnsi="楷体" w:hint="eastAsia"/>
                <w:szCs w:val="24"/>
              </w:rPr>
              <w:t>管代</w:t>
            </w:r>
            <w:r w:rsidR="009D7B32">
              <w:rPr>
                <w:rFonts w:ascii="楷体" w:eastAsia="楷体" w:hAnsi="楷体" w:hint="eastAsia"/>
                <w:szCs w:val="24"/>
              </w:rPr>
              <w:t>冯文超</w:t>
            </w:r>
            <w:r w:rsidRPr="00876653">
              <w:rPr>
                <w:rFonts w:ascii="楷体" w:eastAsia="楷体" w:hAnsi="楷体" w:hint="eastAsia"/>
                <w:szCs w:val="24"/>
              </w:rPr>
              <w:t>，主要负责公司行政及体系工作。</w:t>
            </w:r>
          </w:p>
          <w:p w:rsidR="00FA3F96" w:rsidRPr="00876653" w:rsidRDefault="00FA3F96" w:rsidP="00DE7AC8">
            <w:pPr>
              <w:spacing w:line="360" w:lineRule="auto"/>
              <w:rPr>
                <w:rFonts w:ascii="楷体" w:eastAsia="楷体" w:hAnsi="楷体"/>
                <w:szCs w:val="24"/>
              </w:rPr>
            </w:pPr>
            <w:r w:rsidRPr="00876653">
              <w:rPr>
                <w:rFonts w:ascii="楷体" w:eastAsia="楷体" w:hAnsi="楷体" w:hint="eastAsia"/>
                <w:szCs w:val="24"/>
              </w:rPr>
              <w:t>1、确保本公司三体系所需的过程得到建立、实施和保持；</w:t>
            </w:r>
          </w:p>
          <w:p w:rsidR="00FA3F96" w:rsidRPr="00876653" w:rsidRDefault="00FA3F96" w:rsidP="00DE7AC8">
            <w:pPr>
              <w:spacing w:line="360" w:lineRule="auto"/>
              <w:rPr>
                <w:rFonts w:ascii="楷体" w:eastAsia="楷体" w:hAnsi="楷体"/>
                <w:szCs w:val="24"/>
              </w:rPr>
            </w:pPr>
            <w:r w:rsidRPr="00876653">
              <w:rPr>
                <w:rFonts w:ascii="楷体" w:eastAsia="楷体" w:hAnsi="楷体" w:hint="eastAsia"/>
                <w:szCs w:val="24"/>
              </w:rPr>
              <w:t>2、向总经理报告体系运行的业绩，包括改进的需求；</w:t>
            </w:r>
          </w:p>
          <w:p w:rsidR="00FA3F96" w:rsidRPr="00876653" w:rsidRDefault="00FA3F96" w:rsidP="00DE7AC8">
            <w:pPr>
              <w:spacing w:line="360" w:lineRule="auto"/>
              <w:rPr>
                <w:rFonts w:ascii="楷体" w:eastAsia="楷体" w:hAnsi="楷体"/>
                <w:szCs w:val="24"/>
              </w:rPr>
            </w:pPr>
            <w:r w:rsidRPr="00876653">
              <w:rPr>
                <w:rFonts w:ascii="楷体" w:eastAsia="楷体" w:hAnsi="楷体" w:hint="eastAsia"/>
                <w:szCs w:val="24"/>
              </w:rPr>
              <w:lastRenderedPageBreak/>
              <w:t>3、在全公司范围内促进满足顾客要求意识、环境保护意识、职业健康安全意识的形成和提高；就体系有关事宜对外联系。</w:t>
            </w:r>
          </w:p>
          <w:p w:rsidR="00FA3F96" w:rsidRPr="00876653" w:rsidRDefault="00FA3F96" w:rsidP="00FA3F96">
            <w:pPr>
              <w:spacing w:line="360" w:lineRule="auto"/>
              <w:ind w:firstLineChars="200" w:firstLine="420"/>
              <w:rPr>
                <w:rFonts w:ascii="楷体" w:eastAsia="楷体" w:hAnsi="楷体"/>
                <w:szCs w:val="24"/>
              </w:rPr>
            </w:pPr>
            <w:r w:rsidRPr="00876653">
              <w:rPr>
                <w:rFonts w:ascii="楷体" w:eastAsia="楷体" w:hAnsi="楷体" w:hint="eastAsia"/>
                <w:szCs w:val="24"/>
              </w:rPr>
              <w:t>总经理主持建立了环境</w:t>
            </w:r>
            <w:r>
              <w:rPr>
                <w:rFonts w:ascii="楷体" w:eastAsia="楷体" w:hAnsi="楷体" w:hint="eastAsia"/>
                <w:szCs w:val="24"/>
              </w:rPr>
              <w:t>、</w:t>
            </w:r>
            <w:r w:rsidRPr="00876653">
              <w:rPr>
                <w:rFonts w:ascii="楷体" w:eastAsia="楷体" w:hAnsi="楷体" w:hint="eastAsia"/>
                <w:szCs w:val="24"/>
              </w:rPr>
              <w:t>职业健康安全管理体系，对管理体系的运行和保持进行了适当的授权，提供了必需的资源，能履行其管理承诺。</w:t>
            </w:r>
          </w:p>
          <w:p w:rsidR="00FA3F96" w:rsidRPr="00876653" w:rsidRDefault="00FA3F96" w:rsidP="00FA3F96">
            <w:pPr>
              <w:spacing w:line="360" w:lineRule="auto"/>
              <w:ind w:firstLineChars="200" w:firstLine="420"/>
              <w:rPr>
                <w:rFonts w:ascii="楷体" w:eastAsia="楷体" w:hAnsi="楷体"/>
                <w:szCs w:val="24"/>
              </w:rPr>
            </w:pPr>
            <w:proofErr w:type="gramStart"/>
            <w:r w:rsidRPr="00876653">
              <w:rPr>
                <w:rFonts w:ascii="楷体" w:eastAsia="楷体" w:hAnsi="楷体" w:hint="eastAsia"/>
                <w:szCs w:val="24"/>
              </w:rPr>
              <w:t>经交流</w:t>
            </w:r>
            <w:proofErr w:type="gramEnd"/>
            <w:r w:rsidRPr="00876653">
              <w:rPr>
                <w:rFonts w:ascii="楷体" w:eastAsia="楷体" w:hAnsi="楷体" w:hint="eastAsia"/>
                <w:szCs w:val="24"/>
              </w:rPr>
              <w:t>总经理和管代熟悉管理体系的基本运行情况，比较重视体系建设。</w:t>
            </w:r>
          </w:p>
          <w:p w:rsidR="00FA3F96" w:rsidRPr="00876653" w:rsidRDefault="00FA3F96" w:rsidP="002E2676">
            <w:pPr>
              <w:spacing w:line="360" w:lineRule="auto"/>
              <w:ind w:firstLineChars="200" w:firstLine="420"/>
              <w:rPr>
                <w:rFonts w:ascii="楷体" w:eastAsia="楷体" w:hAnsi="楷体"/>
                <w:szCs w:val="24"/>
              </w:rPr>
            </w:pPr>
            <w:r w:rsidRPr="00876653">
              <w:rPr>
                <w:rFonts w:ascii="楷体" w:eastAsia="楷体" w:hAnsi="楷体" w:hint="eastAsia"/>
                <w:szCs w:val="24"/>
              </w:rPr>
              <w:t>组织从</w:t>
            </w:r>
            <w:r w:rsidR="00DF015D">
              <w:rPr>
                <w:rFonts w:ascii="楷体" w:eastAsia="楷体" w:hAnsi="楷体" w:hint="eastAsia"/>
                <w:szCs w:val="24"/>
              </w:rPr>
              <w:t>2019年2</w:t>
            </w:r>
            <w:r w:rsidRPr="00876653">
              <w:rPr>
                <w:rFonts w:ascii="楷体" w:eastAsia="楷体" w:hAnsi="楷体" w:hint="eastAsia"/>
                <w:szCs w:val="24"/>
              </w:rPr>
              <w:t>月开始运行三体系，组织了内审员培训，识别了生产的过程及其相互关系，企业提供编号：</w:t>
            </w:r>
            <w:r w:rsidR="00CE5737">
              <w:rPr>
                <w:rFonts w:ascii="楷体" w:eastAsia="楷体" w:hAnsi="楷体" w:hint="eastAsia"/>
                <w:szCs w:val="24"/>
              </w:rPr>
              <w:t>SDHZ</w:t>
            </w:r>
            <w:r w:rsidRPr="00876653">
              <w:rPr>
                <w:rFonts w:ascii="楷体" w:eastAsia="楷体" w:hAnsi="楷体" w:hint="eastAsia"/>
                <w:szCs w:val="24"/>
              </w:rPr>
              <w:t>-SC</w:t>
            </w:r>
            <w:r w:rsidR="00CE5737">
              <w:rPr>
                <w:rFonts w:ascii="楷体" w:eastAsia="楷体" w:hAnsi="楷体" w:hint="eastAsia"/>
                <w:szCs w:val="24"/>
              </w:rPr>
              <w:t>-2019</w:t>
            </w:r>
            <w:r w:rsidRPr="00876653">
              <w:rPr>
                <w:rFonts w:ascii="楷体" w:eastAsia="楷体" w:hAnsi="楷体" w:hint="eastAsia"/>
                <w:szCs w:val="24"/>
              </w:rPr>
              <w:t xml:space="preserve"> 《管理手册》，依据GB/T19001-2016/ISO9001:2015、GB/T24001-2016/IS014001:2015、</w:t>
            </w:r>
            <w:r>
              <w:rPr>
                <w:rFonts w:ascii="楷体" w:eastAsia="楷体" w:hAnsi="楷体" w:hint="eastAsia"/>
                <w:szCs w:val="24"/>
              </w:rPr>
              <w:t>ISO45001:2018</w:t>
            </w:r>
            <w:r w:rsidRPr="00876653">
              <w:rPr>
                <w:rFonts w:ascii="楷体" w:eastAsia="楷体" w:hAnsi="楷体" w:hint="eastAsia"/>
                <w:szCs w:val="24"/>
              </w:rPr>
              <w:t>标准。</w:t>
            </w:r>
            <w:r w:rsidR="00DF015D">
              <w:rPr>
                <w:rFonts w:ascii="楷体" w:eastAsia="楷体" w:hAnsi="楷体" w:hint="eastAsia"/>
                <w:szCs w:val="24"/>
              </w:rPr>
              <w:t>2019.2.25</w:t>
            </w:r>
            <w:r w:rsidRPr="00876653">
              <w:rPr>
                <w:rFonts w:ascii="楷体" w:eastAsia="楷体" w:hAnsi="楷体" w:hint="eastAsia"/>
                <w:szCs w:val="24"/>
              </w:rPr>
              <w:t>发布，</w:t>
            </w:r>
            <w:r w:rsidR="00DF015D">
              <w:rPr>
                <w:rFonts w:ascii="楷体" w:eastAsia="楷体" w:hAnsi="楷体" w:hint="eastAsia"/>
                <w:szCs w:val="24"/>
              </w:rPr>
              <w:t>2019.2.25</w:t>
            </w:r>
            <w:r w:rsidRPr="00876653">
              <w:rPr>
                <w:rFonts w:ascii="楷体" w:eastAsia="楷体" w:hAnsi="楷体" w:hint="eastAsia"/>
                <w:szCs w:val="24"/>
              </w:rPr>
              <w:t>实施；总经理</w:t>
            </w:r>
            <w:r w:rsidR="009D7B32">
              <w:rPr>
                <w:rFonts w:ascii="楷体" w:eastAsia="楷体" w:hAnsi="楷体" w:hint="eastAsia"/>
                <w:szCs w:val="24"/>
              </w:rPr>
              <w:t>袁磊</w:t>
            </w:r>
            <w:r w:rsidRPr="00876653">
              <w:rPr>
                <w:rFonts w:ascii="楷体" w:eastAsia="楷体" w:hAnsi="楷体" w:hint="eastAsia"/>
                <w:szCs w:val="24"/>
              </w:rPr>
              <w:t>批准。任命管代：</w:t>
            </w:r>
            <w:r w:rsidR="009D7B32">
              <w:rPr>
                <w:rFonts w:ascii="楷体" w:eastAsia="楷体" w:hAnsi="楷体" w:hint="eastAsia"/>
                <w:szCs w:val="24"/>
              </w:rPr>
              <w:t>冯文超</w:t>
            </w:r>
            <w:r w:rsidRPr="00876653">
              <w:rPr>
                <w:rFonts w:ascii="楷体" w:eastAsia="楷体" w:hAnsi="楷体" w:hint="eastAsia"/>
                <w:szCs w:val="24"/>
              </w:rPr>
              <w:t>；职业健康安全事务代表：</w:t>
            </w:r>
            <w:r w:rsidR="00937000" w:rsidRPr="00AD5458">
              <w:rPr>
                <w:rFonts w:ascii="楷体" w:eastAsia="楷体" w:hAnsi="楷体" w:hint="eastAsia"/>
                <w:szCs w:val="24"/>
              </w:rPr>
              <w:t>侯玉亮</w:t>
            </w:r>
            <w:r w:rsidRPr="00876653">
              <w:rPr>
                <w:rFonts w:ascii="楷体" w:eastAsia="楷体" w:hAnsi="楷体" w:hint="eastAsia"/>
                <w:szCs w:val="24"/>
              </w:rPr>
              <w:t>。</w:t>
            </w:r>
          </w:p>
        </w:tc>
        <w:tc>
          <w:tcPr>
            <w:tcW w:w="851" w:type="dxa"/>
          </w:tcPr>
          <w:p w:rsidR="00FA3F96" w:rsidRPr="00313E79" w:rsidRDefault="00FA3F96" w:rsidP="007757F3">
            <w:pPr>
              <w:rPr>
                <w:sz w:val="24"/>
                <w:szCs w:val="24"/>
              </w:rPr>
            </w:pPr>
          </w:p>
        </w:tc>
      </w:tr>
      <w:tr w:rsidR="00FA3F96" w:rsidRPr="00313E79" w:rsidTr="0026568F">
        <w:trPr>
          <w:trHeight w:val="2110"/>
        </w:trPr>
        <w:tc>
          <w:tcPr>
            <w:tcW w:w="1672" w:type="dxa"/>
            <w:vAlign w:val="center"/>
          </w:tcPr>
          <w:p w:rsidR="00FA3F96" w:rsidRPr="00876653" w:rsidRDefault="00FA3F96" w:rsidP="00DE7AC8">
            <w:pPr>
              <w:rPr>
                <w:rFonts w:ascii="楷体" w:eastAsia="楷体" w:hAnsi="楷体"/>
                <w:b/>
                <w:szCs w:val="24"/>
              </w:rPr>
            </w:pPr>
            <w:r w:rsidRPr="00876653">
              <w:rPr>
                <w:rFonts w:ascii="楷体" w:eastAsia="楷体" w:hAnsi="楷体" w:hint="eastAsia"/>
                <w:szCs w:val="24"/>
              </w:rPr>
              <w:lastRenderedPageBreak/>
              <w:t>理解组织及其环境</w:t>
            </w:r>
          </w:p>
        </w:tc>
        <w:tc>
          <w:tcPr>
            <w:tcW w:w="1452" w:type="dxa"/>
            <w:vAlign w:val="center"/>
          </w:tcPr>
          <w:p w:rsidR="00FA3F96" w:rsidRPr="00876653" w:rsidRDefault="00FA3F96" w:rsidP="00DE7AC8">
            <w:pPr>
              <w:rPr>
                <w:rFonts w:ascii="楷体" w:eastAsia="楷体" w:hAnsi="楷体"/>
                <w:b/>
                <w:szCs w:val="24"/>
              </w:rPr>
            </w:pPr>
            <w:r>
              <w:rPr>
                <w:rFonts w:ascii="楷体" w:eastAsia="楷体" w:hAnsi="楷体" w:hint="eastAsia"/>
                <w:szCs w:val="24"/>
              </w:rPr>
              <w:t>E/S：</w:t>
            </w:r>
            <w:r w:rsidRPr="00876653">
              <w:rPr>
                <w:rFonts w:ascii="楷体" w:eastAsia="楷体" w:hAnsi="楷体" w:hint="eastAsia"/>
                <w:szCs w:val="24"/>
              </w:rPr>
              <w:t>4.1</w:t>
            </w:r>
          </w:p>
        </w:tc>
        <w:tc>
          <w:tcPr>
            <w:tcW w:w="10734" w:type="dxa"/>
            <w:vAlign w:val="center"/>
          </w:tcPr>
          <w:p w:rsidR="00FA3F96" w:rsidRPr="00876653" w:rsidRDefault="00FA3F96" w:rsidP="00FA3F96">
            <w:pPr>
              <w:spacing w:line="360" w:lineRule="auto"/>
              <w:ind w:firstLineChars="200" w:firstLine="420"/>
              <w:rPr>
                <w:rFonts w:ascii="楷体" w:eastAsia="楷体" w:hAnsi="楷体"/>
                <w:color w:val="000000"/>
                <w:szCs w:val="24"/>
              </w:rPr>
            </w:pPr>
            <w:r w:rsidRPr="00876653">
              <w:rPr>
                <w:rFonts w:ascii="楷体" w:eastAsia="楷体" w:hAnsi="楷体" w:hint="eastAsia"/>
                <w:color w:val="000000"/>
                <w:szCs w:val="24"/>
              </w:rPr>
              <w:t>提供《管理手册</w:t>
            </w:r>
            <w:r w:rsidR="00CE5737">
              <w:rPr>
                <w:rFonts w:ascii="楷体" w:eastAsia="楷体" w:hAnsi="楷体" w:hint="eastAsia"/>
                <w:color w:val="000000"/>
                <w:szCs w:val="24"/>
              </w:rPr>
              <w:t>SDHZ</w:t>
            </w:r>
            <w:r w:rsidRPr="00876653">
              <w:rPr>
                <w:rFonts w:ascii="楷体" w:eastAsia="楷体" w:hAnsi="楷体" w:hint="eastAsia"/>
                <w:color w:val="000000"/>
                <w:szCs w:val="24"/>
              </w:rPr>
              <w:t>-SC</w:t>
            </w:r>
            <w:r w:rsidR="00CE5737">
              <w:rPr>
                <w:rFonts w:ascii="楷体" w:eastAsia="楷体" w:hAnsi="楷体" w:hint="eastAsia"/>
                <w:color w:val="000000"/>
                <w:szCs w:val="24"/>
              </w:rPr>
              <w:t>-2019</w:t>
            </w:r>
            <w:r w:rsidRPr="00876653">
              <w:rPr>
                <w:rFonts w:ascii="楷体" w:eastAsia="楷体" w:hAnsi="楷体" w:hint="eastAsia"/>
                <w:color w:val="000000"/>
                <w:szCs w:val="24"/>
              </w:rPr>
              <w:t>》，对公司地理位置、国内市场地位、法律法规要求、公司内部文化观价值观、内外部环境变化等均</w:t>
            </w:r>
            <w:proofErr w:type="gramStart"/>
            <w:r w:rsidRPr="00876653">
              <w:rPr>
                <w:rFonts w:ascii="楷体" w:eastAsia="楷体" w:hAnsi="楷体" w:hint="eastAsia"/>
                <w:color w:val="000000"/>
                <w:szCs w:val="24"/>
              </w:rPr>
              <w:t>作出</w:t>
            </w:r>
            <w:proofErr w:type="gramEnd"/>
            <w:r w:rsidRPr="00876653">
              <w:rPr>
                <w:rFonts w:ascii="楷体" w:eastAsia="楷体" w:hAnsi="楷体" w:hint="eastAsia"/>
                <w:color w:val="000000"/>
                <w:szCs w:val="24"/>
              </w:rPr>
              <w:t xml:space="preserve">描述。 </w:t>
            </w:r>
          </w:p>
          <w:p w:rsidR="00FA3F96" w:rsidRPr="00876653" w:rsidRDefault="00FA3F96" w:rsidP="00FA3F96">
            <w:pPr>
              <w:spacing w:line="360" w:lineRule="auto"/>
              <w:ind w:firstLineChars="200" w:firstLine="420"/>
              <w:rPr>
                <w:rFonts w:ascii="楷体" w:eastAsia="楷体" w:hAnsi="楷体"/>
                <w:szCs w:val="24"/>
              </w:rPr>
            </w:pPr>
            <w:r w:rsidRPr="00876653">
              <w:rPr>
                <w:rFonts w:ascii="楷体" w:eastAsia="楷体" w:hAnsi="楷体" w:hint="eastAsia"/>
                <w:color w:val="000000"/>
                <w:szCs w:val="24"/>
              </w:rPr>
              <w:t>提供有《组织的内外重要环境因素分析表》，识别了相关内容，确定了监视、评审方法、责任部门、监视频率</w:t>
            </w:r>
            <w:r>
              <w:rPr>
                <w:rFonts w:ascii="楷体" w:eastAsia="楷体" w:hAnsi="楷体" w:hint="eastAsia"/>
                <w:color w:val="000000"/>
                <w:szCs w:val="24"/>
              </w:rPr>
              <w:t>等。如内部因素：从人力、财务、</w:t>
            </w:r>
            <w:r w:rsidRPr="00876653">
              <w:rPr>
                <w:rFonts w:ascii="楷体" w:eastAsia="楷体" w:hAnsi="楷体" w:hint="eastAsia"/>
                <w:color w:val="000000"/>
                <w:szCs w:val="24"/>
              </w:rPr>
              <w:t>过程环境、市场营销能力等，外部因素从经济因素、政治因素、竞争力、市场需求等方面。监视评审方法：网上收集、沟通会、政府部门获取。</w:t>
            </w:r>
          </w:p>
        </w:tc>
        <w:tc>
          <w:tcPr>
            <w:tcW w:w="851" w:type="dxa"/>
          </w:tcPr>
          <w:p w:rsidR="00FA3F96" w:rsidRPr="00313E79" w:rsidRDefault="00FA3F96" w:rsidP="007757F3">
            <w:pPr>
              <w:rPr>
                <w:sz w:val="24"/>
                <w:szCs w:val="24"/>
              </w:rPr>
            </w:pPr>
          </w:p>
        </w:tc>
      </w:tr>
      <w:tr w:rsidR="00FA3F96" w:rsidRPr="00313E79" w:rsidTr="0026568F">
        <w:trPr>
          <w:trHeight w:val="2110"/>
        </w:trPr>
        <w:tc>
          <w:tcPr>
            <w:tcW w:w="1672" w:type="dxa"/>
            <w:vAlign w:val="center"/>
          </w:tcPr>
          <w:p w:rsidR="00FA3F96" w:rsidRPr="00876653" w:rsidRDefault="00FA3F96" w:rsidP="00DE7AC8">
            <w:pPr>
              <w:rPr>
                <w:rFonts w:ascii="楷体" w:eastAsia="楷体" w:hAnsi="楷体"/>
                <w:b/>
                <w:szCs w:val="24"/>
              </w:rPr>
            </w:pPr>
            <w:r w:rsidRPr="00876653">
              <w:rPr>
                <w:rFonts w:ascii="楷体" w:eastAsia="楷体" w:hAnsi="楷体" w:hint="eastAsia"/>
                <w:szCs w:val="24"/>
              </w:rPr>
              <w:t>理解相关方的需求和期望</w:t>
            </w:r>
          </w:p>
        </w:tc>
        <w:tc>
          <w:tcPr>
            <w:tcW w:w="1452" w:type="dxa"/>
            <w:vAlign w:val="center"/>
          </w:tcPr>
          <w:p w:rsidR="00FA3F96" w:rsidRPr="00876653" w:rsidRDefault="00FA3F96" w:rsidP="00DE7AC8">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4.2</w:t>
            </w:r>
          </w:p>
        </w:tc>
        <w:tc>
          <w:tcPr>
            <w:tcW w:w="10734" w:type="dxa"/>
            <w:vAlign w:val="center"/>
          </w:tcPr>
          <w:p w:rsidR="00FA3F96" w:rsidRPr="00876653" w:rsidRDefault="00FA3F96" w:rsidP="00FA3F96">
            <w:pPr>
              <w:spacing w:line="360" w:lineRule="auto"/>
              <w:ind w:firstLineChars="200" w:firstLine="420"/>
              <w:rPr>
                <w:rFonts w:ascii="楷体" w:eastAsia="楷体" w:hAnsi="楷体"/>
                <w:color w:val="000000"/>
                <w:szCs w:val="24"/>
              </w:rPr>
            </w:pPr>
            <w:r w:rsidRPr="00876653">
              <w:rPr>
                <w:rFonts w:ascii="楷体" w:eastAsia="楷体" w:hAnsi="楷体" w:hint="eastAsia"/>
                <w:color w:val="000000"/>
                <w:szCs w:val="24"/>
              </w:rPr>
              <w:t>提供了《组织的相关方需求和期望调查表》，相关方包括顾客、股东、员工、供应商、竞争对手、社会团体等。相关方期望和要求为价格、安全性、</w:t>
            </w:r>
            <w:r w:rsidR="003B6AB9">
              <w:rPr>
                <w:rFonts w:ascii="楷体" w:eastAsia="楷体" w:hAnsi="楷体" w:hint="eastAsia"/>
                <w:color w:val="000000"/>
                <w:szCs w:val="24"/>
              </w:rPr>
              <w:t>环保、</w:t>
            </w:r>
            <w:r w:rsidRPr="00876653">
              <w:rPr>
                <w:rFonts w:ascii="楷体" w:eastAsia="楷体" w:hAnsi="楷体" w:hint="eastAsia"/>
                <w:color w:val="000000"/>
                <w:szCs w:val="24"/>
              </w:rPr>
              <w:t>合同协议、行业规范标准等。识别的方法为：主动调查、水平对比等。检测指标或项目：顾客满意度、客户投诉率、供方评价表等。</w:t>
            </w:r>
          </w:p>
          <w:p w:rsidR="00FA3F96" w:rsidRPr="00876653" w:rsidRDefault="00FA3F96" w:rsidP="00FA3F96">
            <w:pPr>
              <w:spacing w:line="360" w:lineRule="auto"/>
              <w:ind w:firstLineChars="200" w:firstLine="420"/>
              <w:rPr>
                <w:rFonts w:ascii="楷体" w:eastAsia="楷体" w:hAnsi="楷体"/>
                <w:szCs w:val="24"/>
              </w:rPr>
            </w:pPr>
            <w:r>
              <w:rPr>
                <w:rFonts w:ascii="楷体" w:eastAsia="楷体" w:hAnsi="楷体" w:hint="eastAsia"/>
                <w:szCs w:val="24"/>
              </w:rPr>
              <w:t>基本识别了与组织</w:t>
            </w:r>
            <w:r w:rsidRPr="00876653">
              <w:rPr>
                <w:rFonts w:ascii="楷体" w:eastAsia="楷体" w:hAnsi="楷体" w:hint="eastAsia"/>
                <w:szCs w:val="24"/>
              </w:rPr>
              <w:t>管理体系有关的相关方和要求</w:t>
            </w:r>
            <w:r w:rsidRPr="00876653">
              <w:rPr>
                <w:rFonts w:ascii="楷体" w:eastAsia="楷体" w:hAnsi="楷体" w:hint="eastAsia"/>
                <w:szCs w:val="24"/>
                <w:lang w:val="zh-CN"/>
              </w:rPr>
              <w:t>。</w:t>
            </w:r>
          </w:p>
        </w:tc>
        <w:tc>
          <w:tcPr>
            <w:tcW w:w="851" w:type="dxa"/>
          </w:tcPr>
          <w:p w:rsidR="00FA3F96" w:rsidRPr="00313E79" w:rsidRDefault="00FA3F96" w:rsidP="007757F3">
            <w:pPr>
              <w:rPr>
                <w:sz w:val="24"/>
                <w:szCs w:val="24"/>
              </w:rPr>
            </w:pPr>
          </w:p>
        </w:tc>
      </w:tr>
      <w:tr w:rsidR="00FA3F96" w:rsidRPr="00313E79" w:rsidTr="0026568F">
        <w:trPr>
          <w:trHeight w:val="1385"/>
        </w:trPr>
        <w:tc>
          <w:tcPr>
            <w:tcW w:w="1672" w:type="dxa"/>
            <w:vAlign w:val="center"/>
          </w:tcPr>
          <w:p w:rsidR="00FA3F96" w:rsidRPr="00876653" w:rsidRDefault="00FA3F96" w:rsidP="00DE7AC8">
            <w:pPr>
              <w:rPr>
                <w:rFonts w:ascii="楷体" w:eastAsia="楷体" w:hAnsi="楷体"/>
                <w:szCs w:val="24"/>
              </w:rPr>
            </w:pPr>
            <w:r w:rsidRPr="00876653">
              <w:rPr>
                <w:rFonts w:ascii="楷体" w:eastAsia="楷体" w:hAnsi="楷体" w:hint="eastAsia"/>
                <w:szCs w:val="24"/>
              </w:rPr>
              <w:lastRenderedPageBreak/>
              <w:t>环境/职业健康安全/职业健康安全管理体系的范围</w:t>
            </w:r>
          </w:p>
        </w:tc>
        <w:tc>
          <w:tcPr>
            <w:tcW w:w="1452" w:type="dxa"/>
            <w:vAlign w:val="center"/>
          </w:tcPr>
          <w:p w:rsidR="00FA3F96" w:rsidRPr="00876653" w:rsidRDefault="00FA3F96" w:rsidP="00DE7AC8">
            <w:pPr>
              <w:spacing w:line="360" w:lineRule="auto"/>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4.3 </w:t>
            </w:r>
          </w:p>
        </w:tc>
        <w:tc>
          <w:tcPr>
            <w:tcW w:w="10734" w:type="dxa"/>
            <w:vAlign w:val="center"/>
          </w:tcPr>
          <w:p w:rsidR="00FA3F96" w:rsidRPr="00876653" w:rsidRDefault="00FA3F96" w:rsidP="00DE7AC8">
            <w:pPr>
              <w:spacing w:line="360" w:lineRule="auto"/>
              <w:jc w:val="left"/>
              <w:rPr>
                <w:rFonts w:ascii="楷体" w:eastAsia="楷体" w:hAnsi="楷体"/>
                <w:szCs w:val="24"/>
              </w:rPr>
            </w:pPr>
            <w:r w:rsidRPr="00876653">
              <w:rPr>
                <w:rFonts w:ascii="楷体" w:eastAsia="楷体" w:hAnsi="楷体"/>
                <w:szCs w:val="24"/>
              </w:rPr>
              <w:t>经确认企业的管理体系</w:t>
            </w:r>
            <w:r w:rsidRPr="00876653">
              <w:rPr>
                <w:rFonts w:ascii="楷体" w:eastAsia="楷体" w:hAnsi="楷体" w:hint="eastAsia"/>
                <w:szCs w:val="24"/>
              </w:rPr>
              <w:t>范围</w:t>
            </w:r>
            <w:r w:rsidR="002E2676">
              <w:rPr>
                <w:rFonts w:ascii="楷体" w:eastAsia="楷体" w:hAnsi="楷体" w:hint="eastAsia"/>
                <w:szCs w:val="24"/>
              </w:rPr>
              <w:t>没有变化</w:t>
            </w:r>
            <w:r w:rsidRPr="00876653">
              <w:rPr>
                <w:rFonts w:ascii="楷体" w:eastAsia="楷体" w:hAnsi="楷体" w:hint="eastAsia"/>
                <w:szCs w:val="24"/>
              </w:rPr>
              <w:t>：</w:t>
            </w:r>
          </w:p>
          <w:p w:rsidR="00FA3F96" w:rsidRPr="00876653" w:rsidRDefault="00FA3F96" w:rsidP="00DE7AC8">
            <w:pPr>
              <w:spacing w:line="360" w:lineRule="auto"/>
              <w:jc w:val="left"/>
              <w:rPr>
                <w:rFonts w:ascii="楷体" w:eastAsia="楷体" w:hAnsi="楷体"/>
                <w:szCs w:val="24"/>
              </w:rPr>
            </w:pPr>
            <w:r>
              <w:rPr>
                <w:rFonts w:ascii="楷体" w:eastAsia="楷体" w:hAnsi="楷体" w:hint="eastAsia"/>
                <w:szCs w:val="24"/>
              </w:rPr>
              <w:t xml:space="preserve"> </w:t>
            </w:r>
            <w:r w:rsidRPr="00876653">
              <w:rPr>
                <w:rFonts w:ascii="楷体" w:eastAsia="楷体" w:hAnsi="楷体" w:hint="eastAsia"/>
                <w:szCs w:val="24"/>
              </w:rPr>
              <w:t xml:space="preserve">EMS: </w:t>
            </w:r>
            <w:r w:rsidR="00CE5737">
              <w:rPr>
                <w:rFonts w:ascii="楷体" w:eastAsia="楷体" w:hAnsi="楷体" w:hint="eastAsia"/>
                <w:szCs w:val="24"/>
              </w:rPr>
              <w:t>教学仪器、幼儿玩具、厨房设备、餐具、音体美卫劳器材、探究仪器、多媒体教学设备、心里咨询室设备、学生课桌椅、床、学生校服、玻璃仪器、办公用品、科普仪器、环保仪器、仪器橱柜及实验室成套设备的销售</w:t>
            </w:r>
            <w:r w:rsidRPr="009D66F8">
              <w:rPr>
                <w:rFonts w:ascii="楷体" w:eastAsia="楷体" w:hAnsi="楷体" w:hint="eastAsia"/>
                <w:szCs w:val="24"/>
              </w:rPr>
              <w:t>及所涉及场所的相关环境管理活动</w:t>
            </w:r>
            <w:r w:rsidRPr="00876653">
              <w:rPr>
                <w:rFonts w:ascii="楷体" w:eastAsia="楷体" w:hAnsi="楷体" w:hint="eastAsia"/>
                <w:szCs w:val="24"/>
              </w:rPr>
              <w:t>；</w:t>
            </w:r>
          </w:p>
          <w:p w:rsidR="00FA3F96" w:rsidRPr="00876653" w:rsidRDefault="00FA3F96" w:rsidP="00DE7AC8">
            <w:pPr>
              <w:spacing w:line="360" w:lineRule="auto"/>
              <w:rPr>
                <w:rFonts w:ascii="楷体" w:eastAsia="楷体" w:hAnsi="楷体"/>
                <w:szCs w:val="24"/>
              </w:rPr>
            </w:pPr>
            <w:r w:rsidRPr="00876653">
              <w:rPr>
                <w:rFonts w:ascii="楷体" w:eastAsia="楷体" w:hAnsi="楷体"/>
                <w:szCs w:val="24"/>
              </w:rPr>
              <w:t>OHSMS:</w:t>
            </w:r>
            <w:r w:rsidRPr="00876653">
              <w:rPr>
                <w:rFonts w:ascii="楷体" w:eastAsia="楷体" w:hAnsi="楷体" w:hint="eastAsia"/>
                <w:szCs w:val="24"/>
              </w:rPr>
              <w:t xml:space="preserve"> </w:t>
            </w:r>
            <w:r w:rsidR="00CE5737">
              <w:rPr>
                <w:rFonts w:ascii="楷体" w:eastAsia="楷体" w:hAnsi="楷体" w:hint="eastAsia"/>
                <w:szCs w:val="24"/>
              </w:rPr>
              <w:t>教学仪器、幼儿玩具、厨房设备、餐具、音体美卫劳器材、探究仪器、多媒体教学设备、心里咨询室设备、学生课桌椅、床、学生校服、玻璃仪器、办公用品、科普仪器、环保仪器、仪器橱柜及实验室成套设备的销售</w:t>
            </w:r>
            <w:r w:rsidRPr="009D66F8">
              <w:rPr>
                <w:rFonts w:ascii="楷体" w:eastAsia="楷体" w:hAnsi="楷体" w:hint="eastAsia"/>
                <w:szCs w:val="24"/>
              </w:rPr>
              <w:t>及所涉及场所的相关职业健康安全管理活动</w:t>
            </w:r>
            <w:r>
              <w:rPr>
                <w:rFonts w:ascii="楷体" w:eastAsia="楷体" w:hAnsi="楷体" w:hint="eastAsia"/>
                <w:szCs w:val="24"/>
              </w:rPr>
              <w:t>。</w:t>
            </w:r>
          </w:p>
        </w:tc>
        <w:tc>
          <w:tcPr>
            <w:tcW w:w="851" w:type="dxa"/>
          </w:tcPr>
          <w:p w:rsidR="00FA3F96" w:rsidRPr="00313E79" w:rsidRDefault="00FA3F96" w:rsidP="007757F3">
            <w:pPr>
              <w:rPr>
                <w:sz w:val="24"/>
                <w:szCs w:val="24"/>
              </w:rPr>
            </w:pPr>
          </w:p>
        </w:tc>
      </w:tr>
      <w:tr w:rsidR="00FA3F96" w:rsidRPr="00313E79" w:rsidTr="0026568F">
        <w:trPr>
          <w:trHeight w:val="2110"/>
        </w:trPr>
        <w:tc>
          <w:tcPr>
            <w:tcW w:w="1672" w:type="dxa"/>
            <w:vAlign w:val="center"/>
          </w:tcPr>
          <w:p w:rsidR="00FA3F96" w:rsidRPr="00876653" w:rsidRDefault="00FA3F96" w:rsidP="00FA3F96">
            <w:pPr>
              <w:ind w:firstLineChars="100" w:firstLine="210"/>
              <w:rPr>
                <w:rFonts w:ascii="楷体" w:eastAsia="楷体" w:hAnsi="楷体"/>
                <w:szCs w:val="24"/>
              </w:rPr>
            </w:pPr>
            <w:r w:rsidRPr="00876653">
              <w:rPr>
                <w:rFonts w:ascii="楷体" w:eastAsia="楷体" w:hAnsi="楷体" w:hint="eastAsia"/>
                <w:szCs w:val="24"/>
              </w:rPr>
              <w:t>环境/职业健康安全管理体系及其过程</w:t>
            </w:r>
          </w:p>
        </w:tc>
        <w:tc>
          <w:tcPr>
            <w:tcW w:w="1452" w:type="dxa"/>
            <w:vAlign w:val="center"/>
          </w:tcPr>
          <w:p w:rsidR="00FA3F96" w:rsidRPr="00876653" w:rsidRDefault="00FA3F96" w:rsidP="00DE7AC8">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4.4  </w:t>
            </w:r>
          </w:p>
        </w:tc>
        <w:tc>
          <w:tcPr>
            <w:tcW w:w="10734" w:type="dxa"/>
            <w:vAlign w:val="center"/>
          </w:tcPr>
          <w:p w:rsidR="00FA3F96" w:rsidRPr="00876653" w:rsidRDefault="00FA3F96" w:rsidP="00DE7AC8">
            <w:pPr>
              <w:spacing w:line="360" w:lineRule="auto"/>
              <w:rPr>
                <w:rFonts w:ascii="楷体" w:eastAsia="楷体" w:hAnsi="楷体"/>
                <w:szCs w:val="24"/>
              </w:rPr>
            </w:pPr>
            <w:r w:rsidRPr="00876653">
              <w:rPr>
                <w:rFonts w:ascii="楷体" w:eastAsia="楷体" w:hAnsi="楷体" w:hint="eastAsia"/>
                <w:szCs w:val="24"/>
              </w:rPr>
              <w:t>公司按照 GB/T24001-2016 、</w:t>
            </w:r>
            <w:r>
              <w:rPr>
                <w:rFonts w:ascii="楷体" w:eastAsia="楷体" w:hAnsi="楷体" w:hint="eastAsia"/>
                <w:szCs w:val="24"/>
              </w:rPr>
              <w:t>ISO45001:2018</w:t>
            </w:r>
            <w:r w:rsidRPr="00876653">
              <w:rPr>
                <w:rFonts w:ascii="楷体" w:eastAsia="楷体" w:hAnsi="楷体" w:hint="eastAsia"/>
                <w:szCs w:val="24"/>
              </w:rPr>
              <w:t xml:space="preserve"> 标准的要求识别了环境/职业健康安全管理所需的过程及相互作用，识别了环境、职业健康安全管理体系涉及的各个过程：</w:t>
            </w:r>
          </w:p>
          <w:p w:rsidR="00FA3F96" w:rsidRPr="00876653" w:rsidRDefault="00FA3F96" w:rsidP="00DE7AC8">
            <w:pPr>
              <w:spacing w:line="360" w:lineRule="auto"/>
              <w:rPr>
                <w:rFonts w:ascii="楷体" w:eastAsia="楷体" w:hAnsi="楷体"/>
                <w:szCs w:val="24"/>
              </w:rPr>
            </w:pPr>
            <w:r w:rsidRPr="00876653">
              <w:rPr>
                <w:rFonts w:ascii="楷体" w:eastAsia="楷体" w:hAnsi="楷体" w:hint="eastAsia"/>
                <w:szCs w:val="24"/>
              </w:rPr>
              <w:t xml:space="preserve">　　a) 确定这些过程所需的输入和期望的输出；</w:t>
            </w:r>
          </w:p>
          <w:p w:rsidR="00FA3F96" w:rsidRPr="00876653" w:rsidRDefault="00FA3F96" w:rsidP="00DE7AC8">
            <w:pPr>
              <w:spacing w:line="360" w:lineRule="auto"/>
              <w:rPr>
                <w:rFonts w:ascii="楷体" w:eastAsia="楷体" w:hAnsi="楷体"/>
                <w:szCs w:val="24"/>
              </w:rPr>
            </w:pPr>
            <w:r w:rsidRPr="00876653">
              <w:rPr>
                <w:rFonts w:ascii="楷体" w:eastAsia="楷体" w:hAnsi="楷体" w:hint="eastAsia"/>
                <w:szCs w:val="24"/>
              </w:rPr>
              <w:t xml:space="preserve">　　b) 确定这些过程的顺序和相互作用；</w:t>
            </w:r>
          </w:p>
          <w:p w:rsidR="00FA3F96" w:rsidRPr="00876653" w:rsidRDefault="00FA3F96" w:rsidP="00DE7AC8">
            <w:pPr>
              <w:spacing w:line="360" w:lineRule="auto"/>
              <w:rPr>
                <w:rFonts w:ascii="楷体" w:eastAsia="楷体" w:hAnsi="楷体"/>
                <w:szCs w:val="24"/>
              </w:rPr>
            </w:pPr>
            <w:r w:rsidRPr="00876653">
              <w:rPr>
                <w:rFonts w:ascii="楷体" w:eastAsia="楷体" w:hAnsi="楷体" w:hint="eastAsia"/>
                <w:szCs w:val="24"/>
              </w:rPr>
              <w:t xml:space="preserve">　　c) 建立了程序文件、管理制度、作业指导书、检验规程等明确了各个过程所需的准则和方法，并明确了目标。</w:t>
            </w:r>
          </w:p>
          <w:p w:rsidR="00FA3F96" w:rsidRPr="00876653" w:rsidRDefault="00FA3F96" w:rsidP="00DE7AC8">
            <w:pPr>
              <w:spacing w:line="360" w:lineRule="auto"/>
              <w:rPr>
                <w:rFonts w:ascii="楷体" w:eastAsia="楷体" w:hAnsi="楷体"/>
                <w:szCs w:val="24"/>
              </w:rPr>
            </w:pPr>
            <w:r w:rsidRPr="00876653">
              <w:rPr>
                <w:rFonts w:ascii="楷体" w:eastAsia="楷体" w:hAnsi="楷体" w:hint="eastAsia"/>
                <w:szCs w:val="24"/>
              </w:rPr>
              <w:t xml:space="preserve">　　d) 规定了每个过程所需的资源；</w:t>
            </w:r>
          </w:p>
          <w:p w:rsidR="00FA3F96" w:rsidRPr="00876653" w:rsidRDefault="00FA3F96" w:rsidP="00DE7AC8">
            <w:pPr>
              <w:spacing w:line="360" w:lineRule="auto"/>
              <w:rPr>
                <w:rFonts w:ascii="楷体" w:eastAsia="楷体" w:hAnsi="楷体"/>
                <w:szCs w:val="24"/>
              </w:rPr>
            </w:pPr>
            <w:r w:rsidRPr="00876653">
              <w:rPr>
                <w:rFonts w:ascii="楷体" w:eastAsia="楷体" w:hAnsi="楷体" w:hint="eastAsia"/>
                <w:szCs w:val="24"/>
              </w:rPr>
              <w:t xml:space="preserve">　　e) 规定与这些过程相关的责任和权限；</w:t>
            </w:r>
          </w:p>
          <w:p w:rsidR="00FA3F96" w:rsidRPr="00876653" w:rsidRDefault="00FA3F96" w:rsidP="00DE7AC8">
            <w:pPr>
              <w:spacing w:line="360" w:lineRule="auto"/>
              <w:rPr>
                <w:rFonts w:ascii="楷体" w:eastAsia="楷体" w:hAnsi="楷体"/>
                <w:szCs w:val="24"/>
              </w:rPr>
            </w:pPr>
            <w:r w:rsidRPr="00876653">
              <w:rPr>
                <w:rFonts w:ascii="楷体" w:eastAsia="楷体" w:hAnsi="楷体" w:hint="eastAsia"/>
                <w:szCs w:val="24"/>
              </w:rPr>
              <w:t xml:space="preserve">　  f) 针对这些过程识别和确定了管理活动的风险、机会以及所需的措施；</w:t>
            </w:r>
          </w:p>
          <w:p w:rsidR="00FA3F96" w:rsidRPr="00876653" w:rsidRDefault="00FA3F96" w:rsidP="00FA3F96">
            <w:pPr>
              <w:spacing w:line="360" w:lineRule="auto"/>
              <w:ind w:firstLineChars="200" w:firstLine="420"/>
              <w:rPr>
                <w:rFonts w:ascii="楷体" w:eastAsia="楷体" w:hAnsi="楷体"/>
                <w:szCs w:val="24"/>
              </w:rPr>
            </w:pPr>
            <w:r w:rsidRPr="00876653">
              <w:rPr>
                <w:rFonts w:ascii="楷体" w:eastAsia="楷体" w:hAnsi="楷体" w:hint="eastAsia"/>
                <w:szCs w:val="24"/>
              </w:rPr>
              <w:t>g) 对这些过程进行了评价，暂无所需的变更；</w:t>
            </w:r>
          </w:p>
          <w:p w:rsidR="00FA3F96" w:rsidRPr="00876653" w:rsidRDefault="00FA3F96" w:rsidP="00FA3F96">
            <w:pPr>
              <w:spacing w:line="360" w:lineRule="auto"/>
              <w:ind w:firstLineChars="200" w:firstLine="420"/>
              <w:rPr>
                <w:rFonts w:ascii="楷体" w:eastAsia="楷体" w:hAnsi="楷体"/>
                <w:szCs w:val="24"/>
              </w:rPr>
            </w:pPr>
            <w:r w:rsidRPr="00876653">
              <w:rPr>
                <w:rFonts w:ascii="楷体" w:eastAsia="楷体" w:hAnsi="楷体" w:hint="eastAsia"/>
                <w:szCs w:val="24"/>
              </w:rPr>
              <w:t>h) 公司通过绩效评价、内部审核、管理评审等以期对环境/职业健康安全管理管理体系得到改进。</w:t>
            </w:r>
          </w:p>
          <w:p w:rsidR="00FA3F96" w:rsidRPr="00876653" w:rsidRDefault="00FA3F96" w:rsidP="0009414A">
            <w:pPr>
              <w:spacing w:line="360" w:lineRule="auto"/>
              <w:ind w:firstLineChars="200" w:firstLine="420"/>
              <w:rPr>
                <w:rFonts w:ascii="楷体" w:eastAsia="楷体" w:hAnsi="楷体"/>
                <w:szCs w:val="24"/>
              </w:rPr>
            </w:pPr>
            <w:r w:rsidRPr="00876653">
              <w:rPr>
                <w:rFonts w:ascii="楷体" w:eastAsia="楷体" w:hAnsi="楷体" w:hint="eastAsia"/>
                <w:szCs w:val="24"/>
              </w:rPr>
              <w:t>公司按照标准建立了文件化的环境/职业健康安全管理体系，编制了环境/职业健康安全手册，流程性文件、管</w:t>
            </w:r>
            <w:r w:rsidRPr="00876653">
              <w:rPr>
                <w:rFonts w:ascii="楷体" w:eastAsia="楷体" w:hAnsi="楷体" w:hint="eastAsia"/>
                <w:szCs w:val="24"/>
              </w:rPr>
              <w:lastRenderedPageBreak/>
              <w:t>理制度等；并对各个过程的监控进行了记录，形成了相关文件化信息，为过程运行提供了支持，以证实过程按照策划执行。</w:t>
            </w:r>
          </w:p>
        </w:tc>
        <w:tc>
          <w:tcPr>
            <w:tcW w:w="851" w:type="dxa"/>
          </w:tcPr>
          <w:p w:rsidR="00FA3F96" w:rsidRPr="00313E79" w:rsidRDefault="00FA3F96" w:rsidP="007757F3">
            <w:pPr>
              <w:rPr>
                <w:sz w:val="24"/>
                <w:szCs w:val="24"/>
              </w:rPr>
            </w:pPr>
          </w:p>
        </w:tc>
      </w:tr>
      <w:tr w:rsidR="00FA3F96" w:rsidRPr="00313E79" w:rsidTr="0026568F">
        <w:trPr>
          <w:trHeight w:val="2110"/>
        </w:trPr>
        <w:tc>
          <w:tcPr>
            <w:tcW w:w="1672" w:type="dxa"/>
            <w:vAlign w:val="center"/>
          </w:tcPr>
          <w:p w:rsidR="00FA3F96" w:rsidRPr="00876653" w:rsidRDefault="00FA3F96" w:rsidP="00DE7AC8">
            <w:pPr>
              <w:rPr>
                <w:rFonts w:ascii="楷体" w:eastAsia="楷体" w:hAnsi="楷体"/>
                <w:szCs w:val="24"/>
              </w:rPr>
            </w:pPr>
            <w:r w:rsidRPr="00876653">
              <w:rPr>
                <w:rFonts w:ascii="楷体" w:eastAsia="楷体" w:hAnsi="楷体" w:hint="eastAsia"/>
                <w:szCs w:val="24"/>
              </w:rPr>
              <w:lastRenderedPageBreak/>
              <w:t>方针</w:t>
            </w:r>
          </w:p>
        </w:tc>
        <w:tc>
          <w:tcPr>
            <w:tcW w:w="1452" w:type="dxa"/>
            <w:vAlign w:val="center"/>
          </w:tcPr>
          <w:p w:rsidR="00FA3F96" w:rsidRPr="00876653" w:rsidRDefault="00FA3F96" w:rsidP="00DE7AC8">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5.2 </w:t>
            </w:r>
          </w:p>
        </w:tc>
        <w:tc>
          <w:tcPr>
            <w:tcW w:w="10734" w:type="dxa"/>
            <w:vAlign w:val="center"/>
          </w:tcPr>
          <w:p w:rsidR="00FA3F96" w:rsidRPr="00876653" w:rsidRDefault="00FA3F96" w:rsidP="00DE7AC8">
            <w:pPr>
              <w:spacing w:line="360" w:lineRule="auto"/>
              <w:rPr>
                <w:rFonts w:ascii="楷体" w:eastAsia="楷体" w:hAnsi="楷体"/>
                <w:szCs w:val="24"/>
              </w:rPr>
            </w:pPr>
            <w:r w:rsidRPr="00876653">
              <w:rPr>
                <w:rFonts w:ascii="楷体" w:eastAsia="楷体" w:hAnsi="楷体" w:hint="eastAsia"/>
                <w:szCs w:val="24"/>
              </w:rPr>
              <w:t>企业已经制定环境、安全方针，具体包含在《管理手册》</w:t>
            </w:r>
            <w:r>
              <w:rPr>
                <w:rFonts w:ascii="楷体" w:eastAsia="楷体" w:hAnsi="楷体" w:hint="eastAsia"/>
                <w:szCs w:val="24"/>
              </w:rPr>
              <w:t>，</w:t>
            </w:r>
          </w:p>
          <w:p w:rsidR="00FA3F96" w:rsidRPr="00876653" w:rsidRDefault="00FA3F96" w:rsidP="00EB1E90">
            <w:pPr>
              <w:tabs>
                <w:tab w:val="right" w:pos="8306"/>
              </w:tabs>
              <w:spacing w:line="360" w:lineRule="auto"/>
              <w:ind w:firstLineChars="200" w:firstLine="420"/>
              <w:rPr>
                <w:rFonts w:ascii="楷体" w:eastAsia="楷体" w:hAnsi="楷体"/>
                <w:szCs w:val="24"/>
              </w:rPr>
            </w:pPr>
            <w:r w:rsidRPr="00876653">
              <w:rPr>
                <w:rFonts w:ascii="楷体" w:eastAsia="楷体" w:hAnsi="楷体" w:hint="eastAsia"/>
                <w:szCs w:val="24"/>
              </w:rPr>
              <w:t>公司的环境、职业健康安全方针是：</w:t>
            </w:r>
          </w:p>
          <w:p w:rsidR="00FA3F96" w:rsidRPr="004E2664" w:rsidRDefault="00FA3F96" w:rsidP="00DE7AC8">
            <w:pPr>
              <w:spacing w:line="360" w:lineRule="auto"/>
              <w:rPr>
                <w:rFonts w:ascii="楷体" w:eastAsia="楷体" w:hAnsi="楷体"/>
                <w:szCs w:val="24"/>
                <w:u w:val="single"/>
              </w:rPr>
            </w:pPr>
            <w:r w:rsidRPr="00876653">
              <w:rPr>
                <w:rFonts w:ascii="楷体" w:eastAsia="楷体" w:hAnsi="楷体" w:hint="eastAsia"/>
                <w:szCs w:val="24"/>
              </w:rPr>
              <w:t xml:space="preserve">        </w:t>
            </w:r>
            <w:r w:rsidRPr="004E2664">
              <w:rPr>
                <w:rFonts w:ascii="楷体" w:eastAsia="楷体" w:hAnsi="楷体" w:hint="eastAsia"/>
                <w:szCs w:val="24"/>
                <w:u w:val="single"/>
              </w:rPr>
              <w:t>做一流产品、创一流企业,</w:t>
            </w:r>
          </w:p>
          <w:p w:rsidR="00FA3F96" w:rsidRPr="004E2664" w:rsidRDefault="00FA3F96" w:rsidP="00FA3F96">
            <w:pPr>
              <w:ind w:firstLineChars="400" w:firstLine="840"/>
              <w:rPr>
                <w:rFonts w:ascii="楷体" w:eastAsia="楷体" w:hAnsi="楷体"/>
                <w:szCs w:val="24"/>
                <w:u w:val="single"/>
              </w:rPr>
            </w:pPr>
            <w:r w:rsidRPr="004E2664">
              <w:rPr>
                <w:rFonts w:ascii="楷体" w:eastAsia="楷体" w:hAnsi="楷体" w:hint="eastAsia"/>
                <w:szCs w:val="24"/>
                <w:u w:val="single"/>
              </w:rPr>
              <w:t>以优质的产品，不断满足顾客需求；</w:t>
            </w:r>
          </w:p>
          <w:p w:rsidR="00FA3F96" w:rsidRPr="004E2664" w:rsidRDefault="00FA3F96" w:rsidP="00FA3F96">
            <w:pPr>
              <w:ind w:firstLineChars="400" w:firstLine="840"/>
              <w:rPr>
                <w:rFonts w:ascii="楷体" w:eastAsia="楷体" w:hAnsi="楷体"/>
                <w:szCs w:val="24"/>
                <w:u w:val="single"/>
              </w:rPr>
            </w:pPr>
            <w:r w:rsidRPr="004E2664">
              <w:rPr>
                <w:rFonts w:ascii="楷体" w:eastAsia="楷体" w:hAnsi="楷体" w:hint="eastAsia"/>
                <w:szCs w:val="24"/>
                <w:u w:val="single"/>
              </w:rPr>
              <w:t>遵守环境法律法规，实现污染控制；</w:t>
            </w:r>
          </w:p>
          <w:p w:rsidR="00FA3F96" w:rsidRPr="004E2664" w:rsidRDefault="00FA3F96" w:rsidP="00FA3F96">
            <w:pPr>
              <w:ind w:firstLineChars="400" w:firstLine="840"/>
              <w:rPr>
                <w:rFonts w:ascii="楷体" w:eastAsia="楷体" w:hAnsi="楷体"/>
                <w:szCs w:val="24"/>
                <w:u w:val="single"/>
              </w:rPr>
            </w:pPr>
            <w:r w:rsidRPr="004E2664">
              <w:rPr>
                <w:rFonts w:ascii="楷体" w:eastAsia="楷体" w:hAnsi="楷体" w:hint="eastAsia"/>
                <w:szCs w:val="24"/>
                <w:u w:val="single"/>
              </w:rPr>
              <w:t>持续改进环境业绩，创建绿色企业；</w:t>
            </w:r>
          </w:p>
          <w:p w:rsidR="00FA3F96" w:rsidRPr="00876653" w:rsidRDefault="00FA3F96" w:rsidP="00EB1E90">
            <w:pPr>
              <w:tabs>
                <w:tab w:val="right" w:pos="8306"/>
              </w:tabs>
              <w:spacing w:line="360" w:lineRule="auto"/>
              <w:ind w:firstLineChars="300" w:firstLine="630"/>
              <w:rPr>
                <w:rFonts w:ascii="楷体" w:eastAsia="楷体" w:hAnsi="楷体"/>
                <w:szCs w:val="24"/>
              </w:rPr>
            </w:pPr>
            <w:r>
              <w:rPr>
                <w:rFonts w:ascii="楷体" w:eastAsia="楷体" w:hAnsi="楷体" w:hint="eastAsia"/>
                <w:szCs w:val="24"/>
                <w:u w:val="single"/>
              </w:rPr>
              <w:t xml:space="preserve"> </w:t>
            </w:r>
            <w:r w:rsidRPr="004E2664">
              <w:rPr>
                <w:rFonts w:ascii="楷体" w:eastAsia="楷体" w:hAnsi="楷体" w:hint="eastAsia"/>
                <w:szCs w:val="24"/>
                <w:u w:val="single"/>
              </w:rPr>
              <w:t>以人为本、科学管理、控制风险、关爱健康</w:t>
            </w:r>
            <w:r w:rsidRPr="00876653">
              <w:rPr>
                <w:rFonts w:ascii="楷体" w:eastAsia="楷体" w:hAnsi="楷体" w:hint="eastAsia"/>
                <w:szCs w:val="24"/>
              </w:rPr>
              <w:t>。</w:t>
            </w:r>
          </w:p>
          <w:p w:rsidR="00FA3F96" w:rsidRPr="00876653" w:rsidRDefault="00FA3F96" w:rsidP="00DE7AC8">
            <w:pPr>
              <w:spacing w:line="360" w:lineRule="auto"/>
              <w:rPr>
                <w:rFonts w:ascii="楷体" w:eastAsia="楷体" w:hAnsi="楷体"/>
                <w:szCs w:val="24"/>
              </w:rPr>
            </w:pPr>
            <w:r w:rsidRPr="00876653">
              <w:rPr>
                <w:rFonts w:ascii="楷体" w:eastAsia="楷体" w:hAnsi="楷体" w:hint="eastAsia"/>
                <w:szCs w:val="24"/>
              </w:rPr>
              <w:t>查领导</w:t>
            </w:r>
            <w:proofErr w:type="gramStart"/>
            <w:r w:rsidRPr="00876653">
              <w:rPr>
                <w:rFonts w:ascii="楷体" w:eastAsia="楷体" w:hAnsi="楷体" w:hint="eastAsia"/>
                <w:szCs w:val="24"/>
              </w:rPr>
              <w:t>层参与</w:t>
            </w:r>
            <w:proofErr w:type="gramEnd"/>
            <w:r w:rsidRPr="00876653">
              <w:rPr>
                <w:rFonts w:ascii="楷体" w:eastAsia="楷体" w:hAnsi="楷体" w:hint="eastAsia"/>
                <w:szCs w:val="24"/>
              </w:rPr>
              <w:t>制定管理体系方针的情况，是否熟悉组织的管理体系方针内容、含义：</w:t>
            </w:r>
          </w:p>
          <w:p w:rsidR="00FA3F96" w:rsidRPr="00876653" w:rsidRDefault="00FA3F96" w:rsidP="00DE7AC8">
            <w:pPr>
              <w:spacing w:line="360" w:lineRule="auto"/>
              <w:rPr>
                <w:rFonts w:ascii="楷体" w:eastAsia="楷体" w:hAnsi="楷体"/>
                <w:szCs w:val="24"/>
              </w:rPr>
            </w:pPr>
            <w:r w:rsidRPr="00876653">
              <w:rPr>
                <w:rFonts w:ascii="楷体" w:eastAsia="楷体" w:hAnsi="楷体" w:hint="eastAsia"/>
                <w:szCs w:val="24"/>
              </w:rPr>
              <w:t>总经理:</w:t>
            </w:r>
            <w:r w:rsidR="009D7B32">
              <w:rPr>
                <w:rFonts w:ascii="楷体" w:eastAsia="楷体" w:hAnsi="楷体" w:hint="eastAsia"/>
                <w:szCs w:val="24"/>
              </w:rPr>
              <w:t>袁磊</w:t>
            </w:r>
            <w:r w:rsidRPr="00876653">
              <w:rPr>
                <w:rFonts w:ascii="楷体" w:eastAsia="楷体" w:hAnsi="楷体" w:hint="eastAsia"/>
                <w:szCs w:val="24"/>
              </w:rPr>
              <w:t>；管代：</w:t>
            </w:r>
            <w:r w:rsidR="009D7B32">
              <w:rPr>
                <w:rFonts w:ascii="楷体" w:eastAsia="楷体" w:hAnsi="楷体" w:hint="eastAsia"/>
                <w:szCs w:val="24"/>
              </w:rPr>
              <w:t>冯文超</w:t>
            </w:r>
            <w:r w:rsidRPr="00876653">
              <w:rPr>
                <w:rFonts w:ascii="楷体" w:eastAsia="楷体" w:hAnsi="楷体" w:hint="eastAsia"/>
                <w:szCs w:val="24"/>
              </w:rPr>
              <w:t>，按照标准要求制订的方针，并介绍了方针的含义，对体系知识的学习还需加强。管理评审对环境、职业健康安全方针的适宜性作了评审，判定适宜，适合公司的发展需求。环境和职业健康安全方针符合标准要求。</w:t>
            </w:r>
          </w:p>
        </w:tc>
        <w:tc>
          <w:tcPr>
            <w:tcW w:w="851" w:type="dxa"/>
          </w:tcPr>
          <w:p w:rsidR="00FA3F96" w:rsidRPr="00313E79" w:rsidRDefault="00FA3F96" w:rsidP="007757F3">
            <w:pPr>
              <w:rPr>
                <w:sz w:val="24"/>
                <w:szCs w:val="24"/>
              </w:rPr>
            </w:pPr>
          </w:p>
        </w:tc>
      </w:tr>
      <w:tr w:rsidR="00FA3F96" w:rsidRPr="00313E79" w:rsidTr="0026568F">
        <w:trPr>
          <w:trHeight w:val="2110"/>
        </w:trPr>
        <w:tc>
          <w:tcPr>
            <w:tcW w:w="1672" w:type="dxa"/>
            <w:vAlign w:val="center"/>
          </w:tcPr>
          <w:p w:rsidR="00FA3F96" w:rsidRPr="00876653" w:rsidRDefault="00FA3F96" w:rsidP="00DE7AC8">
            <w:pPr>
              <w:rPr>
                <w:rFonts w:ascii="楷体" w:eastAsia="楷体" w:hAnsi="楷体"/>
                <w:szCs w:val="24"/>
              </w:rPr>
            </w:pPr>
            <w:r w:rsidRPr="00876653">
              <w:rPr>
                <w:rFonts w:ascii="楷体" w:eastAsia="楷体" w:hAnsi="楷体" w:hint="eastAsia"/>
                <w:szCs w:val="24"/>
              </w:rPr>
              <w:lastRenderedPageBreak/>
              <w:t>组织的角色、职责和权限</w:t>
            </w:r>
          </w:p>
        </w:tc>
        <w:tc>
          <w:tcPr>
            <w:tcW w:w="1452" w:type="dxa"/>
            <w:vAlign w:val="center"/>
          </w:tcPr>
          <w:p w:rsidR="00FA3F96" w:rsidRPr="00876653" w:rsidRDefault="00FA3F96" w:rsidP="00DE7AC8">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5.3  </w:t>
            </w:r>
          </w:p>
        </w:tc>
        <w:tc>
          <w:tcPr>
            <w:tcW w:w="10734" w:type="dxa"/>
            <w:vAlign w:val="center"/>
          </w:tcPr>
          <w:p w:rsidR="00FA3F96" w:rsidRPr="00876653" w:rsidRDefault="00FA3F96" w:rsidP="00AD5458">
            <w:pPr>
              <w:spacing w:line="360" w:lineRule="auto"/>
              <w:ind w:firstLineChars="200" w:firstLine="420"/>
              <w:rPr>
                <w:rFonts w:ascii="楷体" w:eastAsia="楷体" w:hAnsi="楷体"/>
                <w:szCs w:val="24"/>
              </w:rPr>
            </w:pPr>
            <w:r w:rsidRPr="00876653">
              <w:rPr>
                <w:rFonts w:ascii="楷体" w:eastAsia="楷体" w:hAnsi="楷体" w:hint="eastAsia"/>
                <w:szCs w:val="24"/>
              </w:rPr>
              <w:t>最高管理者明确了各部门和各岗位的职责和权限，以确保管理体系符合各项标准的要求，并确保各个过程获得其预期输出，向最高管理者报告环境、职业健康安全管理体系的绩效及改进机会，确保整个组织推动以顾客为关注焦点，确保在策划和实施管理体系变更时保持其完整性。经</w:t>
            </w:r>
            <w:proofErr w:type="gramStart"/>
            <w:r w:rsidRPr="00876653">
              <w:rPr>
                <w:rFonts w:ascii="楷体" w:eastAsia="楷体" w:hAnsi="楷体" w:hint="eastAsia"/>
                <w:szCs w:val="24"/>
              </w:rPr>
              <w:t>查每个</w:t>
            </w:r>
            <w:proofErr w:type="gramEnd"/>
            <w:r w:rsidRPr="00876653">
              <w:rPr>
                <w:rFonts w:ascii="楷体" w:eastAsia="楷体" w:hAnsi="楷体" w:hint="eastAsia"/>
                <w:szCs w:val="24"/>
              </w:rPr>
              <w:t>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851" w:type="dxa"/>
          </w:tcPr>
          <w:p w:rsidR="00FA3F96" w:rsidRPr="00313E79" w:rsidRDefault="00FA3F96" w:rsidP="007757F3">
            <w:pPr>
              <w:rPr>
                <w:sz w:val="24"/>
                <w:szCs w:val="24"/>
              </w:rPr>
            </w:pPr>
          </w:p>
        </w:tc>
      </w:tr>
      <w:tr w:rsidR="00FA3F96" w:rsidRPr="00313E79" w:rsidTr="0026568F">
        <w:trPr>
          <w:trHeight w:val="1628"/>
        </w:trPr>
        <w:tc>
          <w:tcPr>
            <w:tcW w:w="1672" w:type="dxa"/>
            <w:vAlign w:val="center"/>
          </w:tcPr>
          <w:p w:rsidR="00FA3F96" w:rsidRPr="00876653" w:rsidRDefault="00FA3F96" w:rsidP="00DE7AC8">
            <w:pPr>
              <w:rPr>
                <w:rFonts w:ascii="楷体" w:eastAsia="楷体" w:hAnsi="楷体"/>
                <w:szCs w:val="24"/>
              </w:rPr>
            </w:pPr>
            <w:r w:rsidRPr="00876653">
              <w:rPr>
                <w:rFonts w:ascii="楷体" w:eastAsia="楷体" w:hAnsi="楷体" w:hint="eastAsia"/>
                <w:szCs w:val="24"/>
              </w:rPr>
              <w:t>应对风险和机会的措施</w:t>
            </w:r>
          </w:p>
        </w:tc>
        <w:tc>
          <w:tcPr>
            <w:tcW w:w="1452" w:type="dxa"/>
            <w:vAlign w:val="center"/>
          </w:tcPr>
          <w:p w:rsidR="00FA3F96" w:rsidRPr="00876653" w:rsidRDefault="00FA3F96" w:rsidP="00DE7AC8">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 6.</w:t>
            </w:r>
            <w:r>
              <w:rPr>
                <w:rFonts w:ascii="楷体" w:eastAsia="楷体" w:hAnsi="楷体" w:hint="eastAsia"/>
                <w:szCs w:val="24"/>
              </w:rPr>
              <w:t>1.1</w:t>
            </w:r>
          </w:p>
        </w:tc>
        <w:tc>
          <w:tcPr>
            <w:tcW w:w="10734" w:type="dxa"/>
            <w:vAlign w:val="center"/>
          </w:tcPr>
          <w:p w:rsidR="00FA3F96" w:rsidRPr="00876653" w:rsidRDefault="00FA3F96" w:rsidP="00FA3F96">
            <w:pPr>
              <w:spacing w:line="360" w:lineRule="auto"/>
              <w:ind w:firstLineChars="200" w:firstLine="420"/>
              <w:rPr>
                <w:rFonts w:ascii="楷体" w:eastAsia="楷体" w:hAnsi="楷体"/>
                <w:szCs w:val="24"/>
              </w:rPr>
            </w:pPr>
            <w:r w:rsidRPr="00876653">
              <w:rPr>
                <w:rFonts w:ascii="楷体" w:eastAsia="楷体" w:hAnsi="楷体" w:hint="eastAsia"/>
                <w:szCs w:val="24"/>
              </w:rPr>
              <w:t>编制有《风险和机遇的应对控制程序</w:t>
            </w:r>
            <w:r w:rsidR="00CE5737">
              <w:rPr>
                <w:rFonts w:ascii="楷体" w:eastAsia="楷体" w:hAnsi="楷体" w:hint="eastAsia"/>
                <w:szCs w:val="24"/>
              </w:rPr>
              <w:t>SDHZ</w:t>
            </w:r>
            <w:r w:rsidRPr="00876653">
              <w:rPr>
                <w:rFonts w:ascii="楷体" w:eastAsia="楷体" w:hAnsi="楷体" w:hint="eastAsia"/>
                <w:szCs w:val="24"/>
              </w:rPr>
              <w:t>.CX13</w:t>
            </w:r>
            <w:r w:rsidR="00CE5737">
              <w:rPr>
                <w:rFonts w:ascii="楷体" w:eastAsia="楷体" w:hAnsi="楷体" w:hint="eastAsia"/>
                <w:szCs w:val="24"/>
              </w:rPr>
              <w:t>-2019</w:t>
            </w:r>
            <w:r w:rsidRPr="00876653">
              <w:rPr>
                <w:rFonts w:ascii="楷体" w:eastAsia="楷体" w:hAnsi="楷体" w:hint="eastAsia"/>
                <w:szCs w:val="24"/>
              </w:rPr>
              <w:t>》，对组织内外的风险和机遇进行了策划。提供《风险和机遇评估分析表》，识别了风险和机遇来源、风险和机遇内容、管理措施、责任部门、实时时间、评价措施等：</w:t>
            </w:r>
          </w:p>
          <w:p w:rsidR="00FA3F96" w:rsidRPr="00876653" w:rsidRDefault="00FA3F96" w:rsidP="00FA3F96">
            <w:pPr>
              <w:spacing w:line="360" w:lineRule="auto"/>
              <w:ind w:firstLineChars="200" w:firstLine="420"/>
              <w:rPr>
                <w:rFonts w:ascii="楷体" w:eastAsia="楷体" w:hAnsi="楷体"/>
                <w:szCs w:val="24"/>
              </w:rPr>
            </w:pPr>
            <w:r w:rsidRPr="00876653">
              <w:rPr>
                <w:rFonts w:ascii="楷体" w:eastAsia="楷体" w:hAnsi="楷体" w:hint="eastAsia"/>
                <w:szCs w:val="24"/>
              </w:rPr>
              <w:t>风险、机遇：从客户开</w:t>
            </w:r>
            <w:r>
              <w:rPr>
                <w:rFonts w:ascii="楷体" w:eastAsia="楷体" w:hAnsi="楷体" w:hint="eastAsia"/>
                <w:szCs w:val="24"/>
              </w:rPr>
              <w:t>发、合同评审、产品交付、领导作用、信息交流、采购管理、仓库管理</w:t>
            </w:r>
            <w:r w:rsidRPr="00876653">
              <w:rPr>
                <w:rFonts w:ascii="楷体" w:eastAsia="楷体" w:hAnsi="楷体" w:hint="eastAsia"/>
                <w:szCs w:val="24"/>
              </w:rPr>
              <w:t>等方面进行分析评估。从严重程度、发生概率、可探测性、RPN等确定风险</w:t>
            </w:r>
            <w:r>
              <w:rPr>
                <w:rFonts w:ascii="楷体" w:eastAsia="楷体" w:hAnsi="楷体" w:hint="eastAsia"/>
                <w:szCs w:val="24"/>
              </w:rPr>
              <w:t>和机遇。</w:t>
            </w:r>
          </w:p>
          <w:p w:rsidR="00FA3F96" w:rsidRPr="00876653" w:rsidRDefault="00FA3F96" w:rsidP="00FA3F96">
            <w:pPr>
              <w:spacing w:line="360" w:lineRule="auto"/>
              <w:ind w:firstLineChars="200" w:firstLine="420"/>
              <w:rPr>
                <w:rFonts w:ascii="楷体" w:eastAsia="楷体" w:hAnsi="楷体"/>
                <w:szCs w:val="24"/>
              </w:rPr>
            </w:pPr>
            <w:r w:rsidRPr="00876653">
              <w:rPr>
                <w:rFonts w:ascii="楷体" w:eastAsia="楷体" w:hAnsi="楷体" w:hint="eastAsia"/>
                <w:szCs w:val="24"/>
              </w:rPr>
              <w:t>应对措施：与风险、机遇相适应。</w:t>
            </w:r>
          </w:p>
        </w:tc>
        <w:tc>
          <w:tcPr>
            <w:tcW w:w="851" w:type="dxa"/>
          </w:tcPr>
          <w:p w:rsidR="00FA3F96" w:rsidRPr="00313E79" w:rsidRDefault="00FA3F96" w:rsidP="007757F3">
            <w:pPr>
              <w:rPr>
                <w:sz w:val="24"/>
                <w:szCs w:val="24"/>
              </w:rPr>
            </w:pPr>
          </w:p>
        </w:tc>
      </w:tr>
      <w:tr w:rsidR="00FA3F96" w:rsidRPr="00313E79" w:rsidTr="0026568F">
        <w:trPr>
          <w:trHeight w:val="2110"/>
        </w:trPr>
        <w:tc>
          <w:tcPr>
            <w:tcW w:w="1672" w:type="dxa"/>
            <w:vAlign w:val="center"/>
          </w:tcPr>
          <w:p w:rsidR="00FA3F96" w:rsidRPr="00876653" w:rsidRDefault="00FA3F96" w:rsidP="00DE7AC8">
            <w:pPr>
              <w:rPr>
                <w:rFonts w:ascii="楷体" w:eastAsia="楷体" w:hAnsi="楷体"/>
                <w:szCs w:val="24"/>
              </w:rPr>
            </w:pPr>
            <w:r w:rsidRPr="00876653">
              <w:rPr>
                <w:rFonts w:ascii="楷体" w:eastAsia="楷体" w:hAnsi="楷体" w:hint="eastAsia"/>
                <w:szCs w:val="24"/>
              </w:rPr>
              <w:t>目标和措施计划（管理方案）</w:t>
            </w:r>
          </w:p>
        </w:tc>
        <w:tc>
          <w:tcPr>
            <w:tcW w:w="1452" w:type="dxa"/>
            <w:vAlign w:val="center"/>
          </w:tcPr>
          <w:p w:rsidR="00FA3F96" w:rsidRPr="00876653" w:rsidRDefault="00FA3F96" w:rsidP="00DE7AC8">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6.2  </w:t>
            </w:r>
          </w:p>
        </w:tc>
        <w:tc>
          <w:tcPr>
            <w:tcW w:w="10734" w:type="dxa"/>
            <w:vAlign w:val="center"/>
          </w:tcPr>
          <w:p w:rsidR="00FA3F96" w:rsidRPr="00876653" w:rsidRDefault="00FA3F96" w:rsidP="00FA3F96">
            <w:pPr>
              <w:spacing w:line="360" w:lineRule="auto"/>
              <w:ind w:firstLineChars="200" w:firstLine="420"/>
              <w:rPr>
                <w:rFonts w:ascii="楷体" w:eastAsia="楷体" w:hAnsi="楷体"/>
                <w:szCs w:val="24"/>
              </w:rPr>
            </w:pPr>
            <w:r w:rsidRPr="00876653">
              <w:rPr>
                <w:rFonts w:ascii="楷体" w:eastAsia="楷体" w:hAnsi="楷体" w:hint="eastAsia"/>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FA3F96" w:rsidRPr="00AB4285" w:rsidRDefault="00FA3F96" w:rsidP="00DE7AC8">
            <w:pPr>
              <w:rPr>
                <w:rFonts w:ascii="楷体" w:eastAsia="楷体" w:hAnsi="楷体"/>
                <w:szCs w:val="24"/>
              </w:rPr>
            </w:pPr>
            <w:r w:rsidRPr="00AB4285">
              <w:rPr>
                <w:rFonts w:ascii="楷体" w:eastAsia="楷体" w:hAnsi="楷体" w:hint="eastAsia"/>
                <w:szCs w:val="24"/>
              </w:rPr>
              <w:t>环境目标：</w:t>
            </w:r>
          </w:p>
          <w:p w:rsidR="00FA3F96" w:rsidRPr="00AB4285" w:rsidRDefault="00FA3F96" w:rsidP="00FA3F96">
            <w:pPr>
              <w:ind w:firstLineChars="200" w:firstLine="420"/>
              <w:rPr>
                <w:rFonts w:ascii="楷体" w:eastAsia="楷体" w:hAnsi="楷体"/>
                <w:szCs w:val="24"/>
                <w:u w:val="single"/>
              </w:rPr>
            </w:pPr>
            <w:r w:rsidRPr="00AB4285">
              <w:rPr>
                <w:rFonts w:ascii="楷体" w:eastAsia="楷体" w:hAnsi="楷体" w:hint="eastAsia"/>
                <w:szCs w:val="24"/>
                <w:u w:val="single"/>
              </w:rPr>
              <w:t>1、固体废弃物有效处置率</w:t>
            </w:r>
            <w:r w:rsidRPr="00AB4285">
              <w:rPr>
                <w:rFonts w:ascii="楷体" w:eastAsia="楷体" w:hAnsi="楷体"/>
                <w:szCs w:val="24"/>
                <w:u w:val="single"/>
              </w:rPr>
              <w:t>100%</w:t>
            </w:r>
            <w:r w:rsidRPr="00AB4285">
              <w:rPr>
                <w:rFonts w:ascii="楷体" w:eastAsia="楷体" w:hAnsi="楷体" w:hint="eastAsia"/>
                <w:szCs w:val="24"/>
                <w:u w:val="single"/>
              </w:rPr>
              <w:t>；</w:t>
            </w:r>
          </w:p>
          <w:p w:rsidR="00FA3F96" w:rsidRPr="00AB4285" w:rsidRDefault="00FA3F96" w:rsidP="00FA3F96">
            <w:pPr>
              <w:ind w:firstLineChars="200" w:firstLine="420"/>
              <w:rPr>
                <w:rFonts w:ascii="楷体" w:eastAsia="楷体" w:hAnsi="楷体"/>
                <w:szCs w:val="24"/>
                <w:u w:val="single"/>
              </w:rPr>
            </w:pPr>
            <w:r w:rsidRPr="00AB4285">
              <w:rPr>
                <w:rFonts w:ascii="楷体" w:eastAsia="楷体" w:hAnsi="楷体" w:hint="eastAsia"/>
                <w:szCs w:val="24"/>
                <w:u w:val="single"/>
              </w:rPr>
              <w:t>2、火灾事故发生率为0。</w:t>
            </w:r>
          </w:p>
          <w:p w:rsidR="00FA3F96" w:rsidRPr="00AB4285" w:rsidRDefault="00FA3F96" w:rsidP="00DE7AC8">
            <w:pPr>
              <w:rPr>
                <w:rFonts w:ascii="楷体" w:eastAsia="楷体" w:hAnsi="楷体"/>
                <w:szCs w:val="24"/>
              </w:rPr>
            </w:pPr>
            <w:r w:rsidRPr="00AB4285">
              <w:rPr>
                <w:rFonts w:ascii="楷体" w:eastAsia="楷体" w:hAnsi="楷体" w:hint="eastAsia"/>
                <w:szCs w:val="24"/>
              </w:rPr>
              <w:t>职业健康安全</w:t>
            </w:r>
            <w:r w:rsidRPr="00AB4285">
              <w:rPr>
                <w:rFonts w:ascii="楷体" w:eastAsia="楷体" w:hAnsi="楷体"/>
                <w:szCs w:val="24"/>
              </w:rPr>
              <w:t>目标</w:t>
            </w:r>
          </w:p>
          <w:p w:rsidR="00FA3F96" w:rsidRPr="00AB4285" w:rsidRDefault="00FA3F96" w:rsidP="00FA3F96">
            <w:pPr>
              <w:ind w:firstLineChars="200" w:firstLine="420"/>
              <w:rPr>
                <w:rFonts w:ascii="楷体" w:eastAsia="楷体" w:hAnsi="楷体"/>
                <w:szCs w:val="24"/>
                <w:u w:val="single"/>
              </w:rPr>
            </w:pPr>
            <w:r w:rsidRPr="00AB4285">
              <w:rPr>
                <w:rFonts w:ascii="楷体" w:eastAsia="楷体" w:hAnsi="楷体" w:hint="eastAsia"/>
                <w:szCs w:val="24"/>
                <w:u w:val="single"/>
              </w:rPr>
              <w:t>1、触电事故为零；</w:t>
            </w:r>
          </w:p>
          <w:p w:rsidR="00FA3F96" w:rsidRPr="00AB4285" w:rsidRDefault="00FA3F96" w:rsidP="00FA3F96">
            <w:pPr>
              <w:ind w:firstLineChars="200" w:firstLine="420"/>
              <w:rPr>
                <w:rFonts w:ascii="楷体" w:eastAsia="楷体" w:hAnsi="楷体"/>
                <w:szCs w:val="24"/>
                <w:u w:val="single"/>
              </w:rPr>
            </w:pPr>
            <w:r w:rsidRPr="00AB4285">
              <w:rPr>
                <w:rFonts w:ascii="楷体" w:eastAsia="楷体" w:hAnsi="楷体" w:hint="eastAsia"/>
                <w:szCs w:val="24"/>
                <w:u w:val="single"/>
              </w:rPr>
              <w:t>2、火灾发生率为0；</w:t>
            </w:r>
          </w:p>
          <w:p w:rsidR="00FA3F96" w:rsidRPr="00AB4285" w:rsidRDefault="00FA3F96" w:rsidP="00FA3F96">
            <w:pPr>
              <w:ind w:firstLineChars="200" w:firstLine="420"/>
              <w:rPr>
                <w:rFonts w:ascii="楷体" w:eastAsia="楷体" w:hAnsi="楷体"/>
                <w:szCs w:val="24"/>
                <w:u w:val="single"/>
              </w:rPr>
            </w:pPr>
            <w:r w:rsidRPr="00AB4285">
              <w:rPr>
                <w:rFonts w:ascii="楷体" w:eastAsia="楷体" w:hAnsi="楷体" w:hint="eastAsia"/>
                <w:szCs w:val="24"/>
                <w:u w:val="single"/>
              </w:rPr>
              <w:t>3、无人身伤害。</w:t>
            </w:r>
          </w:p>
          <w:p w:rsidR="00FA3F96" w:rsidRPr="00876653" w:rsidRDefault="00FA3F96" w:rsidP="00FA3F96">
            <w:pPr>
              <w:spacing w:line="360" w:lineRule="auto"/>
              <w:ind w:firstLineChars="200" w:firstLine="420"/>
              <w:rPr>
                <w:rFonts w:ascii="楷体" w:eastAsia="楷体" w:hAnsi="楷体"/>
                <w:color w:val="000000"/>
                <w:szCs w:val="24"/>
              </w:rPr>
            </w:pPr>
            <w:r w:rsidRPr="00876653">
              <w:rPr>
                <w:rFonts w:ascii="楷体" w:eastAsia="楷体" w:hAnsi="楷体" w:hint="eastAsia"/>
                <w:szCs w:val="24"/>
              </w:rPr>
              <w:lastRenderedPageBreak/>
              <w:t>组织对公司环境、职业健康安全目标、指标予以分解，并在相关职能层次部门建立分目标，查见《目标指标分解及措施表》</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999"/>
              <w:gridCol w:w="1311"/>
              <w:gridCol w:w="687"/>
              <w:gridCol w:w="1415"/>
              <w:gridCol w:w="681"/>
            </w:tblGrid>
            <w:tr w:rsidR="00FA3F96" w:rsidRPr="00AB4285" w:rsidTr="00DE7AC8">
              <w:trPr>
                <w:cantSplit/>
                <w:trHeight w:val="9"/>
                <w:jc w:val="center"/>
              </w:trPr>
              <w:tc>
                <w:tcPr>
                  <w:tcW w:w="577" w:type="dxa"/>
                  <w:tcBorders>
                    <w:top w:val="single" w:sz="4" w:space="0" w:color="auto"/>
                    <w:left w:val="single" w:sz="4" w:space="0" w:color="auto"/>
                    <w:bottom w:val="single" w:sz="4" w:space="0" w:color="auto"/>
                    <w:right w:val="single" w:sz="4" w:space="0" w:color="auto"/>
                  </w:tcBorders>
                  <w:vAlign w:val="center"/>
                </w:tcPr>
                <w:p w:rsidR="00FA3F96" w:rsidRPr="00AB4285" w:rsidRDefault="00FA3F96" w:rsidP="00DE7AC8">
                  <w:pPr>
                    <w:spacing w:line="200" w:lineRule="exact"/>
                    <w:jc w:val="center"/>
                    <w:rPr>
                      <w:rFonts w:ascii="楷体" w:eastAsia="楷体" w:hAnsi="楷体"/>
                      <w:szCs w:val="21"/>
                    </w:rPr>
                  </w:pPr>
                  <w:r w:rsidRPr="00AB4285">
                    <w:rPr>
                      <w:rFonts w:ascii="楷体" w:eastAsia="楷体" w:hAnsi="楷体" w:hint="eastAsia"/>
                      <w:szCs w:val="21"/>
                    </w:rPr>
                    <w:t>部门</w:t>
                  </w:r>
                </w:p>
              </w:tc>
              <w:tc>
                <w:tcPr>
                  <w:tcW w:w="999" w:type="dxa"/>
                  <w:tcBorders>
                    <w:top w:val="single" w:sz="4" w:space="0" w:color="auto"/>
                    <w:left w:val="single" w:sz="4" w:space="0" w:color="auto"/>
                    <w:bottom w:val="single" w:sz="4" w:space="0" w:color="auto"/>
                    <w:right w:val="single" w:sz="4" w:space="0" w:color="auto"/>
                  </w:tcBorders>
                  <w:vAlign w:val="center"/>
                </w:tcPr>
                <w:p w:rsidR="00FA3F96" w:rsidRPr="00AB4285" w:rsidRDefault="00FA3F96" w:rsidP="00DE7AC8">
                  <w:pPr>
                    <w:spacing w:line="200" w:lineRule="exact"/>
                    <w:jc w:val="center"/>
                    <w:rPr>
                      <w:rFonts w:ascii="楷体" w:eastAsia="楷体" w:hAnsi="楷体"/>
                      <w:szCs w:val="21"/>
                    </w:rPr>
                  </w:pPr>
                  <w:r w:rsidRPr="00AB4285">
                    <w:rPr>
                      <w:rFonts w:ascii="楷体" w:eastAsia="楷体" w:hAnsi="楷体" w:hint="eastAsia"/>
                      <w:szCs w:val="21"/>
                    </w:rPr>
                    <w:t>目标指标</w:t>
                  </w:r>
                </w:p>
              </w:tc>
              <w:tc>
                <w:tcPr>
                  <w:tcW w:w="1311" w:type="dxa"/>
                  <w:tcBorders>
                    <w:top w:val="single" w:sz="4" w:space="0" w:color="auto"/>
                    <w:left w:val="single" w:sz="4" w:space="0" w:color="auto"/>
                    <w:bottom w:val="single" w:sz="4" w:space="0" w:color="auto"/>
                    <w:right w:val="single" w:sz="4" w:space="0" w:color="auto"/>
                  </w:tcBorders>
                  <w:vAlign w:val="center"/>
                </w:tcPr>
                <w:p w:rsidR="00FA3F96" w:rsidRPr="00AB4285" w:rsidRDefault="00FA3F96" w:rsidP="00DE7AC8">
                  <w:pPr>
                    <w:tabs>
                      <w:tab w:val="left" w:pos="360"/>
                    </w:tabs>
                    <w:spacing w:line="200" w:lineRule="exact"/>
                    <w:ind w:left="360" w:hanging="360"/>
                    <w:jc w:val="center"/>
                    <w:rPr>
                      <w:rFonts w:ascii="楷体" w:eastAsia="楷体" w:hAnsi="楷体"/>
                      <w:szCs w:val="21"/>
                    </w:rPr>
                  </w:pPr>
                  <w:r w:rsidRPr="00AB4285">
                    <w:rPr>
                      <w:rFonts w:ascii="楷体" w:eastAsia="楷体" w:hAnsi="楷体" w:hint="eastAsia"/>
                      <w:szCs w:val="21"/>
                    </w:rPr>
                    <w:t>目标实现的资源和措施</w:t>
                  </w:r>
                </w:p>
              </w:tc>
              <w:tc>
                <w:tcPr>
                  <w:tcW w:w="687" w:type="dxa"/>
                  <w:tcBorders>
                    <w:top w:val="single" w:sz="4" w:space="0" w:color="auto"/>
                    <w:left w:val="single" w:sz="4" w:space="0" w:color="auto"/>
                    <w:bottom w:val="single" w:sz="4" w:space="0" w:color="auto"/>
                    <w:right w:val="single" w:sz="4" w:space="0" w:color="auto"/>
                  </w:tcBorders>
                  <w:vAlign w:val="center"/>
                </w:tcPr>
                <w:p w:rsidR="00FA3F96" w:rsidRPr="00AB4285" w:rsidRDefault="00FA3F96" w:rsidP="00DE7AC8">
                  <w:pPr>
                    <w:spacing w:line="200" w:lineRule="exact"/>
                    <w:jc w:val="center"/>
                    <w:rPr>
                      <w:rFonts w:ascii="楷体" w:eastAsia="楷体" w:hAnsi="楷体"/>
                      <w:szCs w:val="21"/>
                    </w:rPr>
                  </w:pPr>
                  <w:r w:rsidRPr="00AB4285">
                    <w:rPr>
                      <w:rFonts w:ascii="楷体" w:eastAsia="楷体" w:hAnsi="楷体" w:hint="eastAsia"/>
                      <w:szCs w:val="21"/>
                    </w:rPr>
                    <w:t>完成时间</w:t>
                  </w:r>
                </w:p>
              </w:tc>
              <w:tc>
                <w:tcPr>
                  <w:tcW w:w="1415" w:type="dxa"/>
                  <w:tcBorders>
                    <w:top w:val="single" w:sz="4" w:space="0" w:color="auto"/>
                    <w:left w:val="single" w:sz="4" w:space="0" w:color="auto"/>
                    <w:bottom w:val="single" w:sz="4" w:space="0" w:color="auto"/>
                    <w:right w:val="single" w:sz="4" w:space="0" w:color="auto"/>
                  </w:tcBorders>
                  <w:vAlign w:val="center"/>
                </w:tcPr>
                <w:p w:rsidR="00FA3F96" w:rsidRPr="00AB4285" w:rsidRDefault="00FA3F96" w:rsidP="00DE7AC8">
                  <w:pPr>
                    <w:tabs>
                      <w:tab w:val="left" w:pos="360"/>
                    </w:tabs>
                    <w:spacing w:line="200" w:lineRule="exact"/>
                    <w:ind w:left="360" w:hanging="360"/>
                    <w:jc w:val="center"/>
                    <w:rPr>
                      <w:rFonts w:ascii="楷体" w:eastAsia="楷体" w:hAnsi="楷体"/>
                      <w:szCs w:val="21"/>
                    </w:rPr>
                  </w:pPr>
                  <w:r w:rsidRPr="00AB4285">
                    <w:rPr>
                      <w:rFonts w:ascii="楷体" w:eastAsia="楷体" w:hAnsi="楷体" w:hint="eastAsia"/>
                      <w:szCs w:val="21"/>
                    </w:rPr>
                    <w:t>测量方法</w:t>
                  </w:r>
                </w:p>
              </w:tc>
              <w:tc>
                <w:tcPr>
                  <w:tcW w:w="681" w:type="dxa"/>
                  <w:tcBorders>
                    <w:top w:val="single" w:sz="4" w:space="0" w:color="auto"/>
                    <w:left w:val="single" w:sz="4" w:space="0" w:color="auto"/>
                    <w:bottom w:val="single" w:sz="4" w:space="0" w:color="auto"/>
                    <w:right w:val="single" w:sz="4" w:space="0" w:color="auto"/>
                  </w:tcBorders>
                  <w:vAlign w:val="center"/>
                </w:tcPr>
                <w:p w:rsidR="00FA3F96" w:rsidRPr="00AB4285" w:rsidRDefault="00FA3F96" w:rsidP="00DE7AC8">
                  <w:pPr>
                    <w:spacing w:line="200" w:lineRule="exact"/>
                    <w:jc w:val="center"/>
                    <w:rPr>
                      <w:rFonts w:ascii="楷体" w:eastAsia="楷体" w:hAnsi="楷体"/>
                      <w:szCs w:val="21"/>
                    </w:rPr>
                  </w:pPr>
                  <w:r w:rsidRPr="00AB4285">
                    <w:rPr>
                      <w:rFonts w:ascii="楷体" w:eastAsia="楷体" w:hAnsi="楷体" w:hint="eastAsia"/>
                      <w:szCs w:val="21"/>
                    </w:rPr>
                    <w:t>考核频次</w:t>
                  </w:r>
                </w:p>
              </w:tc>
            </w:tr>
            <w:tr w:rsidR="00FA3F96" w:rsidRPr="00AB4285" w:rsidTr="00DE7AC8">
              <w:trPr>
                <w:cantSplit/>
                <w:trHeight w:val="24"/>
                <w:jc w:val="center"/>
              </w:trPr>
              <w:tc>
                <w:tcPr>
                  <w:tcW w:w="57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公司</w:t>
                  </w:r>
                </w:p>
              </w:tc>
              <w:tc>
                <w:tcPr>
                  <w:tcW w:w="999"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固体废弃物有效处置率100%</w:t>
                  </w:r>
                </w:p>
              </w:tc>
              <w:tc>
                <w:tcPr>
                  <w:tcW w:w="1311"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制定并实施专项管理方案</w:t>
                  </w:r>
                </w:p>
              </w:tc>
              <w:tc>
                <w:tcPr>
                  <w:tcW w:w="68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固体废弃物有效处置率=固体废弃物有效处置数÷固体废物总数×100%。</w:t>
                  </w:r>
                </w:p>
              </w:tc>
              <w:tc>
                <w:tcPr>
                  <w:tcW w:w="681"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FA3F96" w:rsidRPr="00AB4285" w:rsidTr="00DE7AC8">
              <w:trPr>
                <w:cantSplit/>
                <w:trHeight w:val="309"/>
                <w:jc w:val="center"/>
              </w:trPr>
              <w:tc>
                <w:tcPr>
                  <w:tcW w:w="57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公司</w:t>
                  </w:r>
                </w:p>
              </w:tc>
              <w:tc>
                <w:tcPr>
                  <w:tcW w:w="999"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火灾发生率0</w:t>
                  </w:r>
                </w:p>
              </w:tc>
              <w:tc>
                <w:tcPr>
                  <w:tcW w:w="1311" w:type="dxa"/>
                </w:tcPr>
                <w:p w:rsidR="00FA3F96" w:rsidRPr="00AB4285" w:rsidRDefault="00FA3F96" w:rsidP="00DE7AC8">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查看火灾触电</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FA3F96" w:rsidRPr="00AB4285" w:rsidTr="00DE7AC8">
              <w:trPr>
                <w:cantSplit/>
                <w:trHeight w:val="285"/>
                <w:jc w:val="center"/>
              </w:trPr>
              <w:tc>
                <w:tcPr>
                  <w:tcW w:w="57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公司</w:t>
                  </w:r>
                </w:p>
              </w:tc>
              <w:tc>
                <w:tcPr>
                  <w:tcW w:w="999"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触电事故发生率0</w:t>
                  </w:r>
                </w:p>
              </w:tc>
              <w:tc>
                <w:tcPr>
                  <w:tcW w:w="1311" w:type="dxa"/>
                </w:tcPr>
                <w:p w:rsidR="00FA3F96" w:rsidRPr="00AB4285" w:rsidRDefault="00FA3F96" w:rsidP="00DE7AC8">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查看人伤害</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FA3F96" w:rsidRPr="00AB4285" w:rsidTr="00DE7AC8">
              <w:trPr>
                <w:cantSplit/>
                <w:trHeight w:val="277"/>
                <w:jc w:val="center"/>
              </w:trPr>
              <w:tc>
                <w:tcPr>
                  <w:tcW w:w="57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公司</w:t>
                  </w:r>
                </w:p>
              </w:tc>
              <w:tc>
                <w:tcPr>
                  <w:tcW w:w="999"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人身伤害发生率0</w:t>
                  </w:r>
                </w:p>
              </w:tc>
              <w:tc>
                <w:tcPr>
                  <w:tcW w:w="1311" w:type="dxa"/>
                </w:tcPr>
                <w:p w:rsidR="00FA3F96" w:rsidRPr="00AB4285" w:rsidRDefault="00FA3F96" w:rsidP="00DE7AC8">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查看人伤害</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FA3F96" w:rsidRPr="00AB4285" w:rsidTr="00DE7AC8">
              <w:trPr>
                <w:cantSplit/>
                <w:trHeight w:val="407"/>
                <w:jc w:val="center"/>
              </w:trPr>
              <w:tc>
                <w:tcPr>
                  <w:tcW w:w="57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办公室</w:t>
                  </w:r>
                </w:p>
              </w:tc>
              <w:tc>
                <w:tcPr>
                  <w:tcW w:w="999"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培训计划完成率100%</w:t>
                  </w:r>
                </w:p>
              </w:tc>
              <w:tc>
                <w:tcPr>
                  <w:tcW w:w="1311"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制定并实施《人力资源控制程序》</w:t>
                  </w:r>
                </w:p>
              </w:tc>
              <w:tc>
                <w:tcPr>
                  <w:tcW w:w="68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培训计划完成率=实际培训次数÷计划培训次数×100%。</w:t>
                  </w:r>
                </w:p>
              </w:tc>
              <w:tc>
                <w:tcPr>
                  <w:tcW w:w="681"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FA3F96" w:rsidRPr="00AB4285" w:rsidTr="00DE7AC8">
              <w:trPr>
                <w:cantSplit/>
                <w:trHeight w:val="483"/>
                <w:jc w:val="center"/>
              </w:trPr>
              <w:tc>
                <w:tcPr>
                  <w:tcW w:w="57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办公室</w:t>
                  </w:r>
                </w:p>
              </w:tc>
              <w:tc>
                <w:tcPr>
                  <w:tcW w:w="999"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培训合格率100%</w:t>
                  </w:r>
                </w:p>
              </w:tc>
              <w:tc>
                <w:tcPr>
                  <w:tcW w:w="1311"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制定并实施《人力资源控制程序》</w:t>
                  </w:r>
                </w:p>
              </w:tc>
              <w:tc>
                <w:tcPr>
                  <w:tcW w:w="68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培训合格率=培训合格人数÷参加培训人数×100%。</w:t>
                  </w:r>
                </w:p>
              </w:tc>
              <w:tc>
                <w:tcPr>
                  <w:tcW w:w="681"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FA3F96" w:rsidRPr="00AB4285" w:rsidTr="00DE7AC8">
              <w:trPr>
                <w:cantSplit/>
                <w:trHeight w:val="12"/>
                <w:jc w:val="center"/>
              </w:trPr>
              <w:tc>
                <w:tcPr>
                  <w:tcW w:w="57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办公室</w:t>
                  </w:r>
                </w:p>
              </w:tc>
              <w:tc>
                <w:tcPr>
                  <w:tcW w:w="999"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文件化信息受控率100%</w:t>
                  </w:r>
                </w:p>
              </w:tc>
              <w:tc>
                <w:tcPr>
                  <w:tcW w:w="1311"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制定并实施《文件控制程序》、《记录控制程序》</w:t>
                  </w:r>
                </w:p>
              </w:tc>
              <w:tc>
                <w:tcPr>
                  <w:tcW w:w="68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受控率=受控个数÷所有个数×100%。</w:t>
                  </w:r>
                </w:p>
              </w:tc>
              <w:tc>
                <w:tcPr>
                  <w:tcW w:w="681"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FA3F96" w:rsidRPr="00AB4285" w:rsidTr="00DE7AC8">
              <w:trPr>
                <w:cantSplit/>
                <w:trHeight w:val="12"/>
                <w:jc w:val="center"/>
              </w:trPr>
              <w:tc>
                <w:tcPr>
                  <w:tcW w:w="57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lastRenderedPageBreak/>
                    <w:t>办公室</w:t>
                  </w:r>
                </w:p>
              </w:tc>
              <w:tc>
                <w:tcPr>
                  <w:tcW w:w="999"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固体废弃物有效处置率100%</w:t>
                  </w:r>
                </w:p>
              </w:tc>
              <w:tc>
                <w:tcPr>
                  <w:tcW w:w="1311" w:type="dxa"/>
                </w:tcPr>
                <w:p w:rsidR="00FA3F96" w:rsidRPr="00AB4285" w:rsidRDefault="00FA3F96" w:rsidP="00DE7AC8">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固体废弃物有效处置率=固体废弃物有效处置数÷固体废物总数×100%。</w:t>
                  </w:r>
                </w:p>
              </w:tc>
              <w:tc>
                <w:tcPr>
                  <w:tcW w:w="681"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FA3F96" w:rsidRPr="00AB4285" w:rsidTr="00DE7AC8">
              <w:trPr>
                <w:cantSplit/>
                <w:trHeight w:val="12"/>
                <w:jc w:val="center"/>
              </w:trPr>
              <w:tc>
                <w:tcPr>
                  <w:tcW w:w="57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办公室</w:t>
                  </w:r>
                </w:p>
              </w:tc>
              <w:tc>
                <w:tcPr>
                  <w:tcW w:w="999"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火灾发生率0</w:t>
                  </w:r>
                </w:p>
              </w:tc>
              <w:tc>
                <w:tcPr>
                  <w:tcW w:w="1311" w:type="dxa"/>
                </w:tcPr>
                <w:p w:rsidR="00FA3F96" w:rsidRPr="00AB4285" w:rsidRDefault="00FA3F96" w:rsidP="00DE7AC8">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查看火灾触电</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FA3F96" w:rsidRPr="00AB4285" w:rsidTr="00DE7AC8">
              <w:trPr>
                <w:cantSplit/>
                <w:trHeight w:val="12"/>
                <w:jc w:val="center"/>
              </w:trPr>
              <w:tc>
                <w:tcPr>
                  <w:tcW w:w="57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质检部</w:t>
                  </w:r>
                </w:p>
              </w:tc>
              <w:tc>
                <w:tcPr>
                  <w:tcW w:w="999"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固体废弃物有效处置率100%</w:t>
                  </w:r>
                </w:p>
              </w:tc>
              <w:tc>
                <w:tcPr>
                  <w:tcW w:w="1311" w:type="dxa"/>
                </w:tcPr>
                <w:p w:rsidR="00FA3F96" w:rsidRPr="00AB4285" w:rsidRDefault="00FA3F96" w:rsidP="00DE7AC8">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固体废弃物有效处置率=固体废弃物有效处置数÷固体废物总数×100%。</w:t>
                  </w:r>
                </w:p>
              </w:tc>
              <w:tc>
                <w:tcPr>
                  <w:tcW w:w="681"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FA3F96" w:rsidRPr="00AB4285" w:rsidTr="00DE7AC8">
              <w:trPr>
                <w:cantSplit/>
                <w:trHeight w:val="317"/>
                <w:jc w:val="center"/>
              </w:trPr>
              <w:tc>
                <w:tcPr>
                  <w:tcW w:w="57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质检部</w:t>
                  </w:r>
                </w:p>
              </w:tc>
              <w:tc>
                <w:tcPr>
                  <w:tcW w:w="999"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火灾发生率0</w:t>
                  </w:r>
                </w:p>
              </w:tc>
              <w:tc>
                <w:tcPr>
                  <w:tcW w:w="1311" w:type="dxa"/>
                </w:tcPr>
                <w:p w:rsidR="00FA3F96" w:rsidRPr="00AB4285" w:rsidRDefault="00FA3F96" w:rsidP="00DE7AC8">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查看火灾触电</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FA3F96" w:rsidRPr="00AB4285" w:rsidTr="00DE7AC8">
              <w:trPr>
                <w:cantSplit/>
                <w:trHeight w:val="12"/>
                <w:jc w:val="center"/>
              </w:trPr>
              <w:tc>
                <w:tcPr>
                  <w:tcW w:w="57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供销部</w:t>
                  </w:r>
                </w:p>
              </w:tc>
              <w:tc>
                <w:tcPr>
                  <w:tcW w:w="999"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固体废弃物有效处置率100%</w:t>
                  </w:r>
                </w:p>
              </w:tc>
              <w:tc>
                <w:tcPr>
                  <w:tcW w:w="1311" w:type="dxa"/>
                </w:tcPr>
                <w:p w:rsidR="00FA3F96" w:rsidRPr="00AB4285" w:rsidRDefault="00FA3F96" w:rsidP="00DE7AC8">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固体废弃物有效处置率=固体废弃物有效处置数÷固体废物总数×100%。</w:t>
                  </w:r>
                </w:p>
              </w:tc>
              <w:tc>
                <w:tcPr>
                  <w:tcW w:w="681"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FA3F96" w:rsidRPr="00AB4285" w:rsidTr="00DE7AC8">
              <w:trPr>
                <w:cantSplit/>
                <w:trHeight w:val="391"/>
                <w:jc w:val="center"/>
              </w:trPr>
              <w:tc>
                <w:tcPr>
                  <w:tcW w:w="57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供销部</w:t>
                  </w:r>
                </w:p>
              </w:tc>
              <w:tc>
                <w:tcPr>
                  <w:tcW w:w="999"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火灾发生率0</w:t>
                  </w:r>
                </w:p>
              </w:tc>
              <w:tc>
                <w:tcPr>
                  <w:tcW w:w="1311" w:type="dxa"/>
                </w:tcPr>
                <w:p w:rsidR="00FA3F96" w:rsidRPr="00AB4285" w:rsidRDefault="00FA3F96" w:rsidP="00DE7AC8">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查看火灾触电</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FA3F96" w:rsidRPr="00AB4285" w:rsidTr="00DE7AC8">
              <w:trPr>
                <w:cantSplit/>
                <w:trHeight w:val="351"/>
                <w:jc w:val="center"/>
              </w:trPr>
              <w:tc>
                <w:tcPr>
                  <w:tcW w:w="57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供销部</w:t>
                  </w:r>
                </w:p>
              </w:tc>
              <w:tc>
                <w:tcPr>
                  <w:tcW w:w="999"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触电事故发生率0</w:t>
                  </w:r>
                </w:p>
              </w:tc>
              <w:tc>
                <w:tcPr>
                  <w:tcW w:w="1311" w:type="dxa"/>
                </w:tcPr>
                <w:p w:rsidR="00FA3F96" w:rsidRPr="00AB4285" w:rsidRDefault="00FA3F96" w:rsidP="00DE7AC8">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查看火灾触电</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r w:rsidR="00FA3F96" w:rsidRPr="00AB4285" w:rsidTr="00DE7AC8">
              <w:trPr>
                <w:cantSplit/>
                <w:trHeight w:val="326"/>
                <w:jc w:val="center"/>
              </w:trPr>
              <w:tc>
                <w:tcPr>
                  <w:tcW w:w="57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供销部</w:t>
                  </w:r>
                </w:p>
              </w:tc>
              <w:tc>
                <w:tcPr>
                  <w:tcW w:w="999"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人身伤害发生率0</w:t>
                  </w:r>
                </w:p>
              </w:tc>
              <w:tc>
                <w:tcPr>
                  <w:tcW w:w="1311" w:type="dxa"/>
                </w:tcPr>
                <w:p w:rsidR="00FA3F96" w:rsidRPr="00AB4285" w:rsidRDefault="00FA3F96" w:rsidP="00DE7AC8">
                  <w:pPr>
                    <w:spacing w:line="200" w:lineRule="exact"/>
                    <w:rPr>
                      <w:rFonts w:ascii="楷体" w:eastAsia="楷体" w:hAnsi="楷体"/>
                      <w:szCs w:val="21"/>
                    </w:rPr>
                  </w:pPr>
                  <w:r w:rsidRPr="00AB4285">
                    <w:rPr>
                      <w:rFonts w:ascii="楷体" w:eastAsia="楷体" w:hAnsi="楷体" w:hint="eastAsia"/>
                      <w:bCs/>
                      <w:color w:val="000000"/>
                      <w:szCs w:val="21"/>
                    </w:rPr>
                    <w:t>制定并实施专项管理方案</w:t>
                  </w:r>
                </w:p>
              </w:tc>
              <w:tc>
                <w:tcPr>
                  <w:tcW w:w="687"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年底</w:t>
                  </w:r>
                </w:p>
              </w:tc>
              <w:tc>
                <w:tcPr>
                  <w:tcW w:w="1415"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查看人伤害</w:t>
                  </w:r>
                  <w:proofErr w:type="gramStart"/>
                  <w:r w:rsidRPr="00AB4285">
                    <w:rPr>
                      <w:rFonts w:ascii="楷体" w:eastAsia="楷体" w:hAnsi="楷体" w:hint="eastAsia"/>
                      <w:bCs/>
                      <w:color w:val="000000"/>
                      <w:szCs w:val="21"/>
                    </w:rPr>
                    <w:t>事故台</w:t>
                  </w:r>
                  <w:proofErr w:type="gramEnd"/>
                  <w:r w:rsidRPr="00AB4285">
                    <w:rPr>
                      <w:rFonts w:ascii="楷体" w:eastAsia="楷体" w:hAnsi="楷体" w:hint="eastAsia"/>
                      <w:bCs/>
                      <w:color w:val="000000"/>
                      <w:szCs w:val="21"/>
                    </w:rPr>
                    <w:t>账</w:t>
                  </w:r>
                </w:p>
              </w:tc>
              <w:tc>
                <w:tcPr>
                  <w:tcW w:w="681" w:type="dxa"/>
                  <w:vAlign w:val="center"/>
                </w:tcPr>
                <w:p w:rsidR="00FA3F96" w:rsidRPr="00AB4285" w:rsidRDefault="00FA3F96" w:rsidP="00DE7AC8">
                  <w:pPr>
                    <w:spacing w:line="200" w:lineRule="exact"/>
                    <w:rPr>
                      <w:rFonts w:ascii="楷体" w:eastAsia="楷体" w:hAnsi="楷体"/>
                      <w:bCs/>
                      <w:color w:val="000000"/>
                      <w:szCs w:val="21"/>
                    </w:rPr>
                  </w:pPr>
                  <w:r w:rsidRPr="00AB4285">
                    <w:rPr>
                      <w:rFonts w:ascii="楷体" w:eastAsia="楷体" w:hAnsi="楷体" w:hint="eastAsia"/>
                      <w:bCs/>
                      <w:color w:val="000000"/>
                      <w:szCs w:val="21"/>
                    </w:rPr>
                    <w:t>半年</w:t>
                  </w:r>
                </w:p>
              </w:tc>
            </w:tr>
          </w:tbl>
          <w:p w:rsidR="00FA3F96" w:rsidRPr="00876653" w:rsidRDefault="00FA3F96" w:rsidP="00DE7AC8">
            <w:pPr>
              <w:spacing w:line="360" w:lineRule="auto"/>
              <w:rPr>
                <w:rFonts w:ascii="楷体" w:eastAsia="楷体" w:hAnsi="楷体"/>
                <w:b/>
                <w:szCs w:val="24"/>
              </w:rPr>
            </w:pPr>
          </w:p>
          <w:p w:rsidR="00FA3F96" w:rsidRPr="00876653" w:rsidRDefault="00FA3F96" w:rsidP="00FA3F96">
            <w:pPr>
              <w:spacing w:line="360" w:lineRule="auto"/>
              <w:ind w:firstLineChars="200" w:firstLine="420"/>
              <w:rPr>
                <w:rFonts w:ascii="楷体" w:eastAsia="楷体" w:hAnsi="楷体"/>
                <w:szCs w:val="24"/>
              </w:rPr>
            </w:pPr>
          </w:p>
        </w:tc>
        <w:tc>
          <w:tcPr>
            <w:tcW w:w="851" w:type="dxa"/>
          </w:tcPr>
          <w:p w:rsidR="00FA3F96" w:rsidRPr="00313E79" w:rsidRDefault="00FA3F96" w:rsidP="007757F3">
            <w:pPr>
              <w:rPr>
                <w:sz w:val="24"/>
                <w:szCs w:val="24"/>
              </w:rPr>
            </w:pPr>
          </w:p>
        </w:tc>
      </w:tr>
      <w:tr w:rsidR="00FA3F96" w:rsidRPr="00313E79" w:rsidTr="0026568F">
        <w:trPr>
          <w:trHeight w:val="2110"/>
        </w:trPr>
        <w:tc>
          <w:tcPr>
            <w:tcW w:w="1672" w:type="dxa"/>
            <w:vAlign w:val="center"/>
          </w:tcPr>
          <w:p w:rsidR="00FA3F96" w:rsidRDefault="00FA3F96" w:rsidP="00DE7AC8">
            <w:pPr>
              <w:rPr>
                <w:rFonts w:ascii="楷体" w:eastAsia="楷体" w:hAnsi="楷体" w:hint="eastAsia"/>
                <w:szCs w:val="24"/>
              </w:rPr>
            </w:pPr>
            <w:r w:rsidRPr="00876653">
              <w:rPr>
                <w:rFonts w:ascii="楷体" w:eastAsia="楷体" w:hAnsi="楷体" w:hint="eastAsia"/>
                <w:szCs w:val="24"/>
              </w:rPr>
              <w:lastRenderedPageBreak/>
              <w:t>资源</w:t>
            </w:r>
          </w:p>
          <w:p w:rsidR="006C7001" w:rsidRDefault="006C7001" w:rsidP="00DE7AC8">
            <w:pPr>
              <w:rPr>
                <w:rFonts w:ascii="楷体" w:eastAsia="楷体" w:hAnsi="楷体" w:hint="eastAsia"/>
                <w:szCs w:val="24"/>
              </w:rPr>
            </w:pPr>
          </w:p>
          <w:p w:rsidR="006C7001" w:rsidRPr="00876653" w:rsidRDefault="006C7001" w:rsidP="00DE7AC8">
            <w:pPr>
              <w:rPr>
                <w:rFonts w:ascii="楷体" w:eastAsia="楷体" w:hAnsi="楷体"/>
                <w:szCs w:val="24"/>
              </w:rPr>
            </w:pPr>
            <w:r>
              <w:rPr>
                <w:rFonts w:ascii="楷体" w:eastAsia="楷体" w:hAnsi="楷体" w:hint="eastAsia"/>
                <w:szCs w:val="24"/>
              </w:rPr>
              <w:t>财务支出</w:t>
            </w:r>
          </w:p>
        </w:tc>
        <w:tc>
          <w:tcPr>
            <w:tcW w:w="1452" w:type="dxa"/>
            <w:vAlign w:val="center"/>
          </w:tcPr>
          <w:p w:rsidR="00FA3F96" w:rsidRPr="00876653" w:rsidRDefault="00FA3F96" w:rsidP="00DE7AC8">
            <w:pPr>
              <w:rPr>
                <w:rFonts w:ascii="楷体" w:eastAsia="楷体" w:hAnsi="楷体"/>
                <w:szCs w:val="24"/>
              </w:rPr>
            </w:pPr>
            <w:r w:rsidRPr="00876653">
              <w:rPr>
                <w:rFonts w:ascii="楷体" w:eastAsia="楷体" w:hAnsi="楷体" w:hint="eastAsia"/>
                <w:szCs w:val="24"/>
              </w:rPr>
              <w:t xml:space="preserve">  </w:t>
            </w:r>
          </w:p>
          <w:p w:rsidR="00FA3F96" w:rsidRPr="00876653" w:rsidRDefault="00FA3F96" w:rsidP="00DE7AC8">
            <w:pPr>
              <w:rPr>
                <w:rFonts w:ascii="楷体" w:eastAsia="楷体" w:hAnsi="楷体"/>
                <w:szCs w:val="24"/>
              </w:rPr>
            </w:pPr>
            <w:r w:rsidRPr="00876653">
              <w:rPr>
                <w:rFonts w:ascii="楷体" w:eastAsia="楷体" w:hAnsi="楷体" w:hint="eastAsia"/>
                <w:szCs w:val="24"/>
              </w:rPr>
              <w:t>E</w:t>
            </w:r>
            <w:r>
              <w:rPr>
                <w:rFonts w:ascii="楷体" w:eastAsia="楷体" w:hAnsi="楷体" w:hint="eastAsia"/>
                <w:szCs w:val="24"/>
              </w:rPr>
              <w:t>/S：</w:t>
            </w:r>
            <w:r w:rsidRPr="00876653">
              <w:rPr>
                <w:rFonts w:ascii="楷体" w:eastAsia="楷体" w:hAnsi="楷体" w:hint="eastAsia"/>
                <w:szCs w:val="24"/>
              </w:rPr>
              <w:t>7.1</w:t>
            </w:r>
          </w:p>
        </w:tc>
        <w:tc>
          <w:tcPr>
            <w:tcW w:w="10734" w:type="dxa"/>
            <w:vAlign w:val="center"/>
          </w:tcPr>
          <w:p w:rsidR="00FA3F96" w:rsidRPr="00876653" w:rsidRDefault="00FA3F96" w:rsidP="00FA3F96">
            <w:pPr>
              <w:snapToGrid w:val="0"/>
              <w:spacing w:line="360" w:lineRule="auto"/>
              <w:ind w:firstLineChars="200" w:firstLine="420"/>
              <w:rPr>
                <w:rFonts w:ascii="楷体" w:eastAsia="楷体" w:hAnsi="楷体"/>
                <w:szCs w:val="24"/>
              </w:rPr>
            </w:pPr>
            <w:r w:rsidRPr="00876653">
              <w:rPr>
                <w:rFonts w:ascii="楷体" w:eastAsia="楷体" w:hAnsi="楷体" w:hint="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FA3F96" w:rsidRPr="00876653" w:rsidRDefault="00FA3F96" w:rsidP="00FA3F96">
            <w:pPr>
              <w:snapToGrid w:val="0"/>
              <w:spacing w:line="360" w:lineRule="auto"/>
              <w:ind w:firstLineChars="200" w:firstLine="420"/>
              <w:rPr>
                <w:rFonts w:ascii="楷体" w:eastAsia="楷体" w:hAnsi="楷体"/>
                <w:szCs w:val="24"/>
              </w:rPr>
            </w:pPr>
            <w:r w:rsidRPr="00876653">
              <w:rPr>
                <w:rFonts w:ascii="楷体" w:eastAsia="楷体" w:hAnsi="楷体" w:hint="eastAsia"/>
                <w:szCs w:val="24"/>
              </w:rPr>
              <w:t>总经理</w:t>
            </w:r>
            <w:r w:rsidR="009D7B32">
              <w:rPr>
                <w:rFonts w:ascii="楷体" w:eastAsia="楷体" w:hAnsi="楷体" w:hint="eastAsia"/>
                <w:szCs w:val="24"/>
              </w:rPr>
              <w:t>袁磊</w:t>
            </w:r>
            <w:r w:rsidRPr="00876653">
              <w:rPr>
                <w:rFonts w:ascii="楷体" w:eastAsia="楷体" w:hAnsi="楷体" w:hint="eastAsia"/>
                <w:szCs w:val="24"/>
              </w:rPr>
              <w:t>主持了今年的管理评审，对方针、目标的适宜性进行了评审，协助管代进行了内审，确保所需资源得到满足。</w:t>
            </w:r>
          </w:p>
          <w:p w:rsidR="00FA3F96" w:rsidRPr="00876653" w:rsidRDefault="00FA3F96" w:rsidP="00FA3F96">
            <w:pPr>
              <w:snapToGrid w:val="0"/>
              <w:spacing w:line="360" w:lineRule="auto"/>
              <w:ind w:firstLineChars="200" w:firstLine="420"/>
              <w:rPr>
                <w:rFonts w:ascii="楷体" w:eastAsia="楷体" w:hAnsi="楷体"/>
                <w:szCs w:val="24"/>
              </w:rPr>
            </w:pPr>
            <w:r w:rsidRPr="00876653">
              <w:rPr>
                <w:rFonts w:ascii="楷体" w:eastAsia="楷体" w:hAnsi="楷体" w:hint="eastAsia"/>
                <w:szCs w:val="24"/>
              </w:rPr>
              <w:t>为确保公司环保、安全资金得得以保障，公司每年制定专门预算，及时提供有关资金，确保本公司各项资金及时到位，保证环保、安全活动得到实施，达到预防污染、</w:t>
            </w:r>
            <w:proofErr w:type="gramStart"/>
            <w:r w:rsidRPr="00876653">
              <w:rPr>
                <w:rFonts w:ascii="楷体" w:eastAsia="楷体" w:hAnsi="楷体" w:hint="eastAsia"/>
                <w:szCs w:val="24"/>
              </w:rPr>
              <w:t>安全第一</w:t>
            </w:r>
            <w:proofErr w:type="gramEnd"/>
            <w:r w:rsidRPr="00876653">
              <w:rPr>
                <w:rFonts w:ascii="楷体" w:eastAsia="楷体" w:hAnsi="楷体" w:hint="eastAsia"/>
                <w:szCs w:val="24"/>
              </w:rPr>
              <w:t>的活动目的。经了解组织环保、安全主要投入到固废分类处置、劳保、体检、消防、（高温补助、取暖费）福利费用等投入方面。</w:t>
            </w:r>
          </w:p>
          <w:p w:rsidR="00FA3F96" w:rsidRPr="00876653" w:rsidRDefault="00FA3F96" w:rsidP="00FA3F96">
            <w:pPr>
              <w:snapToGrid w:val="0"/>
              <w:spacing w:line="360" w:lineRule="auto"/>
              <w:ind w:firstLineChars="200" w:firstLine="420"/>
              <w:rPr>
                <w:rFonts w:ascii="楷体" w:eastAsia="楷体" w:hAnsi="楷体"/>
                <w:szCs w:val="24"/>
              </w:rPr>
            </w:pPr>
            <w:r w:rsidRPr="00876653">
              <w:rPr>
                <w:rFonts w:ascii="楷体" w:eastAsia="楷体" w:hAnsi="楷体" w:hint="eastAsia"/>
                <w:szCs w:val="24"/>
              </w:rPr>
              <w:t>查见环保安全财务支出明细，20</w:t>
            </w:r>
            <w:r w:rsidR="006C7001">
              <w:rPr>
                <w:rFonts w:ascii="楷体" w:eastAsia="楷体" w:hAnsi="楷体" w:hint="eastAsia"/>
                <w:szCs w:val="24"/>
              </w:rPr>
              <w:t>20</w:t>
            </w:r>
            <w:r w:rsidRPr="00876653">
              <w:rPr>
                <w:rFonts w:ascii="楷体" w:eastAsia="楷体" w:hAnsi="楷体" w:hint="eastAsia"/>
                <w:szCs w:val="24"/>
              </w:rPr>
              <w:t>年</w:t>
            </w:r>
            <w:r w:rsidR="00AD5458">
              <w:rPr>
                <w:rFonts w:ascii="楷体" w:eastAsia="楷体" w:hAnsi="楷体" w:hint="eastAsia"/>
                <w:szCs w:val="24"/>
              </w:rPr>
              <w:t>5</w:t>
            </w:r>
            <w:r w:rsidRPr="00876653">
              <w:rPr>
                <w:rFonts w:ascii="楷体" w:eastAsia="楷体" w:hAnsi="楷体" w:hint="eastAsia"/>
                <w:szCs w:val="24"/>
              </w:rPr>
              <w:t>月</w:t>
            </w:r>
            <w:r w:rsidR="00AD5458">
              <w:rPr>
                <w:rFonts w:ascii="楷体" w:eastAsia="楷体" w:hAnsi="楷体" w:hint="eastAsia"/>
                <w:szCs w:val="24"/>
              </w:rPr>
              <w:t>2</w:t>
            </w:r>
            <w:r w:rsidR="006C7001">
              <w:rPr>
                <w:rFonts w:ascii="楷体" w:eastAsia="楷体" w:hAnsi="楷体" w:hint="eastAsia"/>
                <w:szCs w:val="24"/>
              </w:rPr>
              <w:t>5</w:t>
            </w:r>
            <w:r w:rsidRPr="00876653">
              <w:rPr>
                <w:rFonts w:ascii="楷体" w:eastAsia="楷体" w:hAnsi="楷体" w:hint="eastAsia"/>
                <w:szCs w:val="24"/>
              </w:rPr>
              <w:t>日统计，至今支出约</w:t>
            </w:r>
            <w:r w:rsidR="00AD5458">
              <w:rPr>
                <w:rFonts w:ascii="楷体" w:eastAsia="楷体" w:hAnsi="楷体" w:hint="eastAsia"/>
                <w:szCs w:val="24"/>
              </w:rPr>
              <w:t>6</w:t>
            </w:r>
            <w:r w:rsidRPr="00876653">
              <w:rPr>
                <w:rFonts w:ascii="楷体" w:eastAsia="楷体" w:hAnsi="楷体" w:hint="eastAsia"/>
                <w:szCs w:val="24"/>
              </w:rPr>
              <w:t>万元。</w:t>
            </w:r>
          </w:p>
          <w:p w:rsidR="00FA3F96" w:rsidRPr="00876653" w:rsidRDefault="00FA3F96" w:rsidP="00FA3F96">
            <w:pPr>
              <w:autoSpaceDE w:val="0"/>
              <w:autoSpaceDN w:val="0"/>
              <w:adjustRightInd w:val="0"/>
              <w:spacing w:line="360" w:lineRule="auto"/>
              <w:ind w:firstLineChars="200" w:firstLine="420"/>
              <w:rPr>
                <w:rFonts w:ascii="楷体" w:eastAsia="楷体" w:hAnsi="楷体"/>
                <w:szCs w:val="24"/>
              </w:rPr>
            </w:pPr>
            <w:r w:rsidRPr="00876653">
              <w:rPr>
                <w:rFonts w:ascii="楷体" w:eastAsia="楷体" w:hAnsi="楷体" w:hint="eastAsia"/>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FA3F96" w:rsidRPr="00876653" w:rsidRDefault="00FA3F96" w:rsidP="00FA3F96">
            <w:pPr>
              <w:spacing w:line="360" w:lineRule="auto"/>
              <w:ind w:firstLineChars="200" w:firstLine="420"/>
              <w:rPr>
                <w:rFonts w:ascii="楷体" w:eastAsia="楷体" w:hAnsi="楷体"/>
                <w:szCs w:val="24"/>
              </w:rPr>
            </w:pPr>
            <w:r>
              <w:rPr>
                <w:rFonts w:ascii="楷体" w:eastAsia="楷体" w:hAnsi="楷体" w:hint="eastAsia"/>
                <w:szCs w:val="24"/>
              </w:rPr>
              <w:t>公司目前的基础设施，能够满足当前管理</w:t>
            </w:r>
            <w:r w:rsidRPr="00876653">
              <w:rPr>
                <w:rFonts w:ascii="楷体" w:eastAsia="楷体" w:hAnsi="楷体" w:hint="eastAsia"/>
                <w:szCs w:val="24"/>
              </w:rPr>
              <w:t>体系</w:t>
            </w:r>
            <w:r>
              <w:rPr>
                <w:rFonts w:ascii="楷体" w:eastAsia="楷体" w:hAnsi="楷体" w:hint="eastAsia"/>
                <w:szCs w:val="24"/>
              </w:rPr>
              <w:t>运行</w:t>
            </w:r>
            <w:r w:rsidRPr="00876653">
              <w:rPr>
                <w:rFonts w:ascii="楷体" w:eastAsia="楷体" w:hAnsi="楷体" w:hint="eastAsia"/>
                <w:szCs w:val="24"/>
              </w:rPr>
              <w:t>的要求。公司将依据经营发展的需要，会不断补充与增加。</w:t>
            </w:r>
          </w:p>
        </w:tc>
        <w:tc>
          <w:tcPr>
            <w:tcW w:w="851" w:type="dxa"/>
          </w:tcPr>
          <w:p w:rsidR="00FA3F96" w:rsidRPr="00313E79" w:rsidRDefault="00FA3F96" w:rsidP="007757F3">
            <w:pPr>
              <w:rPr>
                <w:sz w:val="24"/>
                <w:szCs w:val="24"/>
              </w:rPr>
            </w:pPr>
          </w:p>
        </w:tc>
      </w:tr>
      <w:tr w:rsidR="00FA3F96" w:rsidRPr="00313E79" w:rsidTr="0026568F">
        <w:trPr>
          <w:trHeight w:val="1668"/>
        </w:trPr>
        <w:tc>
          <w:tcPr>
            <w:tcW w:w="1672" w:type="dxa"/>
            <w:vAlign w:val="center"/>
          </w:tcPr>
          <w:p w:rsidR="00FA3F96" w:rsidRPr="00876653" w:rsidRDefault="00FA3F96" w:rsidP="00DE7AC8">
            <w:pPr>
              <w:rPr>
                <w:rFonts w:ascii="楷体" w:eastAsia="楷体" w:hAnsi="楷体"/>
                <w:szCs w:val="24"/>
              </w:rPr>
            </w:pPr>
            <w:r>
              <w:rPr>
                <w:rFonts w:ascii="楷体" w:eastAsia="楷体" w:hAnsi="楷体" w:hint="eastAsia"/>
                <w:szCs w:val="24"/>
              </w:rPr>
              <w:t>信息交流、</w:t>
            </w:r>
            <w:r w:rsidRPr="00876653">
              <w:rPr>
                <w:rFonts w:ascii="楷体" w:eastAsia="楷体" w:hAnsi="楷体" w:hint="eastAsia"/>
                <w:szCs w:val="24"/>
              </w:rPr>
              <w:t>沟通、</w:t>
            </w:r>
          </w:p>
          <w:p w:rsidR="00FA3F96" w:rsidRPr="00876653" w:rsidRDefault="00FA3F96" w:rsidP="00DE7AC8">
            <w:pPr>
              <w:rPr>
                <w:rFonts w:ascii="楷体" w:eastAsia="楷体" w:hAnsi="楷体"/>
                <w:szCs w:val="24"/>
              </w:rPr>
            </w:pPr>
            <w:r w:rsidRPr="00C24679">
              <w:rPr>
                <w:rFonts w:ascii="楷体" w:eastAsia="楷体" w:hAnsi="楷体" w:hint="eastAsia"/>
                <w:szCs w:val="24"/>
              </w:rPr>
              <w:t>协商与参与、</w:t>
            </w:r>
            <w:r w:rsidRPr="00876653">
              <w:rPr>
                <w:rFonts w:ascii="楷体" w:eastAsia="楷体" w:hAnsi="楷体" w:hint="eastAsia"/>
                <w:szCs w:val="24"/>
              </w:rPr>
              <w:t>安全事务代表</w:t>
            </w:r>
          </w:p>
        </w:tc>
        <w:tc>
          <w:tcPr>
            <w:tcW w:w="1452" w:type="dxa"/>
            <w:vAlign w:val="center"/>
          </w:tcPr>
          <w:p w:rsidR="00FA3F96" w:rsidRDefault="00FA3F96" w:rsidP="00DE7AC8">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7.4  </w:t>
            </w:r>
          </w:p>
          <w:p w:rsidR="00FA3F96" w:rsidRPr="00876653" w:rsidRDefault="00FA3F96" w:rsidP="00DE7AC8">
            <w:pPr>
              <w:rPr>
                <w:rFonts w:ascii="楷体" w:eastAsia="楷体" w:hAnsi="楷体"/>
                <w:szCs w:val="24"/>
              </w:rPr>
            </w:pPr>
            <w:r w:rsidRPr="00C24679">
              <w:rPr>
                <w:rFonts w:ascii="楷体" w:eastAsia="楷体" w:hAnsi="楷体" w:hint="eastAsia"/>
                <w:szCs w:val="24"/>
              </w:rPr>
              <w:t>S</w:t>
            </w:r>
            <w:r>
              <w:rPr>
                <w:rFonts w:ascii="楷体" w:eastAsia="楷体" w:hAnsi="楷体" w:hint="eastAsia"/>
                <w:szCs w:val="24"/>
              </w:rPr>
              <w:t>：</w:t>
            </w:r>
            <w:r w:rsidRPr="00C24679">
              <w:rPr>
                <w:rFonts w:ascii="楷体" w:eastAsia="楷体" w:hAnsi="楷体" w:hint="eastAsia"/>
                <w:szCs w:val="24"/>
              </w:rPr>
              <w:t>5.4</w:t>
            </w:r>
            <w:r w:rsidRPr="00876653">
              <w:rPr>
                <w:rFonts w:ascii="楷体" w:eastAsia="楷体" w:hAnsi="楷体" w:hint="eastAsia"/>
                <w:szCs w:val="24"/>
              </w:rPr>
              <w:t xml:space="preserve"> </w:t>
            </w:r>
          </w:p>
        </w:tc>
        <w:tc>
          <w:tcPr>
            <w:tcW w:w="10734" w:type="dxa"/>
            <w:vAlign w:val="center"/>
          </w:tcPr>
          <w:p w:rsidR="00FA3F96" w:rsidRPr="00876653" w:rsidRDefault="00FA3F96" w:rsidP="00DE7AC8">
            <w:pPr>
              <w:spacing w:line="360" w:lineRule="auto"/>
              <w:ind w:firstLine="468"/>
              <w:rPr>
                <w:rFonts w:ascii="楷体" w:eastAsia="楷体" w:hAnsi="楷体"/>
                <w:szCs w:val="24"/>
              </w:rPr>
            </w:pPr>
            <w:r w:rsidRPr="00876653">
              <w:rPr>
                <w:rFonts w:ascii="楷体" w:eastAsia="楷体" w:hAnsi="楷体" w:hint="eastAsia"/>
                <w:szCs w:val="24"/>
              </w:rPr>
              <w:t>编制有《信息交流、沟通、参与和协商控制程序</w:t>
            </w:r>
            <w:r w:rsidR="00CE5737">
              <w:rPr>
                <w:rFonts w:ascii="楷体" w:eastAsia="楷体" w:hAnsi="楷体" w:hint="eastAsia"/>
                <w:szCs w:val="24"/>
              </w:rPr>
              <w:t>SDHZ</w:t>
            </w:r>
            <w:r w:rsidRPr="00876653">
              <w:rPr>
                <w:rFonts w:ascii="楷体" w:eastAsia="楷体" w:hAnsi="楷体" w:hint="eastAsia"/>
                <w:szCs w:val="24"/>
              </w:rPr>
              <w:t>.CX04</w:t>
            </w:r>
            <w:r w:rsidR="00CE5737">
              <w:rPr>
                <w:rFonts w:ascii="楷体" w:eastAsia="楷体" w:hAnsi="楷体" w:hint="eastAsia"/>
                <w:szCs w:val="24"/>
              </w:rPr>
              <w:t>-2019</w:t>
            </w:r>
            <w:r w:rsidRPr="00876653">
              <w:rPr>
                <w:rFonts w:ascii="楷体" w:eastAsia="楷体" w:hAnsi="楷体" w:hint="eastAsia"/>
                <w:szCs w:val="24"/>
              </w:rPr>
              <w:t xml:space="preserve">》。 </w:t>
            </w:r>
          </w:p>
          <w:p w:rsidR="00FA3F96" w:rsidRPr="00876653" w:rsidRDefault="00FA3F96" w:rsidP="00DE7AC8">
            <w:pPr>
              <w:spacing w:line="360" w:lineRule="auto"/>
              <w:ind w:firstLine="468"/>
              <w:rPr>
                <w:rFonts w:ascii="楷体" w:eastAsia="楷体" w:hAnsi="楷体"/>
                <w:szCs w:val="24"/>
              </w:rPr>
            </w:pPr>
            <w:r w:rsidRPr="00876653">
              <w:rPr>
                <w:rFonts w:ascii="楷体" w:eastAsia="楷体" w:hAnsi="楷体" w:hint="eastAsia"/>
                <w:szCs w:val="24"/>
              </w:rPr>
              <w:t>组织在各部门之间建立了与体系有关的信息通渠沟道，借助于会议、电话、口头交流等方式使全体员工达到沟通和理解。目前各部门协调一致，工作上的借口基本理顺。</w:t>
            </w:r>
          </w:p>
          <w:p w:rsidR="00FA3F96" w:rsidRDefault="00FA3F96" w:rsidP="00FA3F96">
            <w:pPr>
              <w:tabs>
                <w:tab w:val="left" w:pos="9720"/>
                <w:tab w:val="left" w:pos="9900"/>
              </w:tabs>
              <w:spacing w:beforeLines="20" w:before="62" w:afterLines="20" w:after="62" w:line="360" w:lineRule="auto"/>
              <w:ind w:firstLineChars="200" w:firstLine="420"/>
              <w:rPr>
                <w:rFonts w:ascii="楷体" w:eastAsia="楷体" w:hAnsi="楷体"/>
                <w:szCs w:val="24"/>
              </w:rPr>
            </w:pPr>
            <w:r w:rsidRPr="00876653">
              <w:rPr>
                <w:rFonts w:ascii="楷体" w:eastAsia="楷体" w:hAnsi="楷体" w:hint="eastAsia"/>
                <w:szCs w:val="24"/>
              </w:rPr>
              <w:t>总经理</w:t>
            </w:r>
            <w:r w:rsidR="009D7B32">
              <w:rPr>
                <w:rFonts w:ascii="楷体" w:eastAsia="楷体" w:hAnsi="楷体" w:hint="eastAsia"/>
                <w:szCs w:val="24"/>
              </w:rPr>
              <w:t>袁磊</w:t>
            </w:r>
            <w:r w:rsidRPr="008A6847">
              <w:rPr>
                <w:rFonts w:ascii="楷体" w:eastAsia="楷体" w:hAnsi="楷体" w:hint="eastAsia"/>
                <w:szCs w:val="24"/>
              </w:rPr>
              <w:t>定期主持经营办公例会，分析公司的发展、市场情况和体系运行是否有效，管理目标完成情况，满足顾客要求和法规程度，改进建议等内部管理存在问题等。</w:t>
            </w:r>
            <w:r>
              <w:rPr>
                <w:rFonts w:ascii="楷体" w:eastAsia="楷体" w:hAnsi="楷体" w:hint="eastAsia"/>
                <w:szCs w:val="24"/>
              </w:rPr>
              <w:t xml:space="preserve">  </w:t>
            </w:r>
          </w:p>
          <w:p w:rsidR="00FA3F96" w:rsidRPr="00876653" w:rsidRDefault="00FA3F96" w:rsidP="00FA3F96">
            <w:pPr>
              <w:tabs>
                <w:tab w:val="left" w:pos="9720"/>
                <w:tab w:val="left" w:pos="9900"/>
              </w:tabs>
              <w:spacing w:beforeLines="20" w:before="62" w:afterLines="20" w:after="62" w:line="360" w:lineRule="auto"/>
              <w:ind w:firstLineChars="200" w:firstLine="420"/>
              <w:rPr>
                <w:rFonts w:ascii="楷体" w:eastAsia="楷体" w:hAnsi="楷体"/>
                <w:szCs w:val="24"/>
              </w:rPr>
            </w:pPr>
            <w:r w:rsidRPr="008A6847">
              <w:rPr>
                <w:rFonts w:ascii="楷体" w:eastAsia="楷体" w:hAnsi="楷体" w:hint="eastAsia"/>
                <w:szCs w:val="24"/>
              </w:rPr>
              <w:t>总经理</w:t>
            </w:r>
            <w:r w:rsidR="009D7B32">
              <w:rPr>
                <w:rFonts w:ascii="楷体" w:eastAsia="楷体" w:hAnsi="楷体" w:hint="eastAsia"/>
                <w:szCs w:val="24"/>
              </w:rPr>
              <w:t>袁磊</w:t>
            </w:r>
            <w:r w:rsidRPr="008A6847">
              <w:rPr>
                <w:rFonts w:ascii="楷体" w:eastAsia="楷体" w:hAnsi="楷体" w:hint="eastAsia"/>
                <w:szCs w:val="24"/>
              </w:rPr>
              <w:t>为协商、参与提供了时间、机会、培训、资源等保障，明确了沟通、协商、参与渠道，消除了障碍</w:t>
            </w:r>
            <w:r w:rsidRPr="008A6847">
              <w:rPr>
                <w:rFonts w:ascii="楷体" w:eastAsia="楷体" w:hAnsi="楷体" w:hint="eastAsia"/>
                <w:szCs w:val="24"/>
              </w:rPr>
              <w:lastRenderedPageBreak/>
              <w:t>和壁垒</w:t>
            </w:r>
            <w:r w:rsidRPr="00876653">
              <w:rPr>
                <w:rFonts w:ascii="楷体" w:eastAsia="楷体" w:hAnsi="楷体" w:hint="eastAsia"/>
                <w:szCs w:val="24"/>
              </w:rPr>
              <w:t xml:space="preserve">。 </w:t>
            </w:r>
          </w:p>
          <w:p w:rsidR="00FA3F96" w:rsidRPr="00557539" w:rsidRDefault="00FA3F96" w:rsidP="00FA3F96">
            <w:pPr>
              <w:tabs>
                <w:tab w:val="left" w:pos="9720"/>
                <w:tab w:val="left" w:pos="9900"/>
              </w:tabs>
              <w:spacing w:beforeLines="20" w:before="62" w:afterLines="20" w:after="62" w:line="360" w:lineRule="auto"/>
              <w:ind w:firstLineChars="200" w:firstLine="420"/>
              <w:rPr>
                <w:rFonts w:ascii="楷体" w:eastAsia="楷体" w:hAnsi="楷体"/>
                <w:szCs w:val="24"/>
              </w:rPr>
            </w:pPr>
            <w:r w:rsidRPr="00876653">
              <w:rPr>
                <w:rFonts w:ascii="楷体" w:eastAsia="楷体" w:hAnsi="楷体" w:hint="eastAsia"/>
                <w:szCs w:val="24"/>
              </w:rPr>
              <w:t>管代</w:t>
            </w:r>
            <w:r w:rsidR="009D7B32">
              <w:rPr>
                <w:rFonts w:ascii="楷体" w:eastAsia="楷体" w:hAnsi="楷体" w:hint="eastAsia"/>
                <w:szCs w:val="24"/>
              </w:rPr>
              <w:t>冯文超</w:t>
            </w:r>
            <w:r w:rsidRPr="00876653">
              <w:rPr>
                <w:rFonts w:ascii="楷体" w:eastAsia="楷体" w:hAnsi="楷体" w:hint="eastAsia"/>
                <w:szCs w:val="24"/>
              </w:rPr>
              <w:t>介绍</w:t>
            </w:r>
            <w:r w:rsidRPr="00557539">
              <w:rPr>
                <w:rFonts w:ascii="楷体" w:eastAsia="楷体" w:hAnsi="楷体" w:hint="eastAsia"/>
                <w:szCs w:val="24"/>
              </w:rPr>
              <w:t>公司规模不大，人员不多，组织为各部门管理人员及非管理类工作人员明确了职责和权限，各部门管理人员及非管理类工作人员参与了环境因素和危险源辨识、风险和机遇评价和控制措施的确定，在</w:t>
            </w:r>
            <w:r w:rsidRPr="00557539">
              <w:rPr>
                <w:rFonts w:ascii="楷体" w:eastAsia="楷体" w:hAnsi="楷体"/>
                <w:szCs w:val="24"/>
              </w:rPr>
              <w:t>确定相关方的需求和期望时进行了适当的协商</w:t>
            </w:r>
            <w:r w:rsidRPr="00557539">
              <w:rPr>
                <w:rFonts w:ascii="楷体" w:eastAsia="楷体" w:hAnsi="楷体" w:hint="eastAsia"/>
                <w:szCs w:val="24"/>
              </w:rPr>
              <w:t>，共同参与了环境、职业健康安全方针和目标的制定和评审，共同协商</w:t>
            </w:r>
            <w:r w:rsidRPr="00557539">
              <w:rPr>
                <w:rFonts w:ascii="楷体" w:eastAsia="楷体" w:hAnsi="楷体"/>
                <w:szCs w:val="24"/>
              </w:rPr>
              <w:t>如何履行法律法规要求和其他要求</w:t>
            </w:r>
            <w:r w:rsidRPr="00557539">
              <w:rPr>
                <w:rFonts w:ascii="楷体" w:eastAsia="楷体" w:hAnsi="楷体" w:hint="eastAsia"/>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环保、安全方面的信息主要利用会议、培训、座谈、电话、网络、收文等方式进行内外部沟通和协商。</w:t>
            </w:r>
          </w:p>
          <w:p w:rsidR="00FA3F96" w:rsidRPr="00557539" w:rsidRDefault="00FA3F96" w:rsidP="00FA3F96">
            <w:pPr>
              <w:spacing w:line="360" w:lineRule="auto"/>
              <w:ind w:firstLineChars="200" w:firstLine="420"/>
              <w:rPr>
                <w:rFonts w:ascii="楷体" w:eastAsia="楷体" w:hAnsi="楷体"/>
                <w:szCs w:val="24"/>
              </w:rPr>
            </w:pPr>
            <w:r w:rsidRPr="00557539">
              <w:rPr>
                <w:rFonts w:ascii="楷体" w:eastAsia="楷体" w:hAnsi="楷体" w:hint="eastAsia"/>
                <w:szCs w:val="24"/>
              </w:rPr>
              <w:t>现场查见会议记录、通知通报、培训记录、文件签收等组织内部培训方式相关记录。</w:t>
            </w:r>
          </w:p>
          <w:p w:rsidR="00FA3F96" w:rsidRPr="00557539" w:rsidRDefault="00FA3F96" w:rsidP="00FA3F96">
            <w:pPr>
              <w:spacing w:line="360" w:lineRule="auto"/>
              <w:ind w:firstLineChars="200" w:firstLine="420"/>
              <w:rPr>
                <w:rFonts w:ascii="楷体" w:eastAsia="楷体" w:hAnsi="楷体"/>
                <w:szCs w:val="24"/>
              </w:rPr>
            </w:pPr>
            <w:r w:rsidRPr="00557539">
              <w:rPr>
                <w:rFonts w:ascii="楷体" w:eastAsia="楷体" w:hAnsi="楷体" w:hint="eastAsia"/>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FA3F96" w:rsidRPr="00557539" w:rsidRDefault="00FA3F96" w:rsidP="00FA3F96">
            <w:pPr>
              <w:spacing w:line="360" w:lineRule="auto"/>
              <w:ind w:firstLineChars="200" w:firstLine="420"/>
              <w:rPr>
                <w:rFonts w:ascii="楷体" w:eastAsia="楷体" w:hAnsi="楷体"/>
                <w:szCs w:val="24"/>
              </w:rPr>
            </w:pPr>
            <w:r w:rsidRPr="00557539">
              <w:rPr>
                <w:rFonts w:ascii="楷体" w:eastAsia="楷体" w:hAnsi="楷体" w:hint="eastAsia"/>
                <w:szCs w:val="24"/>
              </w:rPr>
              <w:t>经交流：目前与环保、劳动、消防、安监部门的信息交流主要是参加会议、接收来文、电话、邮件等，均按要求予以传达和落实，沟通情况较好。</w:t>
            </w:r>
          </w:p>
          <w:p w:rsidR="00FA3F96" w:rsidRPr="00876653" w:rsidRDefault="00FA3F96" w:rsidP="00FA3F96">
            <w:pPr>
              <w:spacing w:line="360" w:lineRule="auto"/>
              <w:ind w:firstLineChars="200" w:firstLine="420"/>
              <w:rPr>
                <w:rFonts w:ascii="楷体" w:eastAsia="楷体" w:hAnsi="楷体"/>
                <w:szCs w:val="24"/>
              </w:rPr>
            </w:pPr>
            <w:r w:rsidRPr="00557539">
              <w:rPr>
                <w:rFonts w:ascii="楷体" w:eastAsia="楷体" w:hAnsi="楷体" w:hint="eastAsia"/>
                <w:szCs w:val="24"/>
              </w:rPr>
              <w:t>相关人员能够适当参与并协商办理公司经营管理及安全事务等工作。</w:t>
            </w:r>
          </w:p>
          <w:p w:rsidR="00FA3F96" w:rsidRPr="00876653" w:rsidRDefault="00FA3F96" w:rsidP="00DE7AC8">
            <w:pPr>
              <w:tabs>
                <w:tab w:val="left" w:pos="9720"/>
                <w:tab w:val="left" w:pos="9900"/>
              </w:tabs>
              <w:spacing w:line="360" w:lineRule="auto"/>
              <w:ind w:firstLine="420"/>
              <w:rPr>
                <w:rFonts w:ascii="楷体" w:eastAsia="楷体" w:hAnsi="楷体"/>
                <w:szCs w:val="24"/>
              </w:rPr>
            </w:pPr>
            <w:r w:rsidRPr="00876653">
              <w:rPr>
                <w:rFonts w:ascii="楷体" w:eastAsia="楷体" w:hAnsi="楷体" w:hint="eastAsia"/>
                <w:szCs w:val="24"/>
              </w:rPr>
              <w:t>公司经选举确定职业健康安全事务代表是</w:t>
            </w:r>
            <w:r w:rsidR="00AD5458" w:rsidRPr="00AD5458">
              <w:rPr>
                <w:rFonts w:ascii="楷体" w:eastAsia="楷体" w:hAnsi="楷体" w:hint="eastAsia"/>
                <w:szCs w:val="24"/>
              </w:rPr>
              <w:t>侯玉亮</w:t>
            </w:r>
            <w:r w:rsidRPr="00876653">
              <w:rPr>
                <w:rFonts w:ascii="楷体" w:eastAsia="楷体" w:hAnsi="楷体" w:hint="eastAsia"/>
                <w:szCs w:val="24"/>
              </w:rPr>
              <w:t>，</w:t>
            </w:r>
          </w:p>
          <w:p w:rsidR="00FA3F96" w:rsidRPr="00876653" w:rsidRDefault="00FA3F96" w:rsidP="00DE7AC8">
            <w:pPr>
              <w:spacing w:line="360" w:lineRule="auto"/>
              <w:rPr>
                <w:rFonts w:ascii="楷体" w:eastAsia="楷体" w:hAnsi="楷体"/>
                <w:szCs w:val="24"/>
              </w:rPr>
            </w:pPr>
            <w:r w:rsidRPr="00876653">
              <w:rPr>
                <w:rFonts w:ascii="楷体" w:eastAsia="楷体" w:hAnsi="楷体" w:hint="eastAsia"/>
                <w:szCs w:val="24"/>
              </w:rPr>
              <w:t>a）负责职工代表大会的日常工作，检查、督促职工代表大会决议的执行；</w:t>
            </w:r>
            <w:r w:rsidRPr="00876653">
              <w:rPr>
                <w:rFonts w:ascii="楷体" w:eastAsia="楷体" w:hAnsi="楷体" w:hint="eastAsia"/>
                <w:szCs w:val="24"/>
              </w:rPr>
              <w:br/>
              <w:t>b）负责召开讨论有关工资、福利、劳动安全卫生、社会保险等涉及职工切身利益的会议，代表员工反映员工的建议和意见；</w:t>
            </w:r>
          </w:p>
          <w:p w:rsidR="00FA3F96" w:rsidRPr="00876653" w:rsidRDefault="00FA3F96" w:rsidP="00DE7AC8">
            <w:pPr>
              <w:spacing w:line="360" w:lineRule="auto"/>
              <w:rPr>
                <w:rFonts w:ascii="楷体" w:eastAsia="楷体" w:hAnsi="楷体"/>
                <w:szCs w:val="24"/>
              </w:rPr>
            </w:pPr>
            <w:r w:rsidRPr="00876653">
              <w:rPr>
                <w:rFonts w:ascii="楷体" w:eastAsia="楷体" w:hAnsi="楷体" w:hint="eastAsia"/>
                <w:szCs w:val="24"/>
              </w:rPr>
              <w:lastRenderedPageBreak/>
              <w:t>c）接收、处理外部职业健康安全信息；</w:t>
            </w:r>
          </w:p>
          <w:p w:rsidR="00FA3F96" w:rsidRPr="00876653" w:rsidRDefault="00FA3F96" w:rsidP="00DE7AC8">
            <w:pPr>
              <w:spacing w:line="360" w:lineRule="auto"/>
              <w:rPr>
                <w:rFonts w:ascii="楷体" w:eastAsia="楷体" w:hAnsi="楷体"/>
                <w:szCs w:val="24"/>
              </w:rPr>
            </w:pPr>
            <w:r w:rsidRPr="00876653">
              <w:rPr>
                <w:rFonts w:ascii="楷体" w:eastAsia="楷体" w:hAnsi="楷体" w:hint="eastAsia"/>
                <w:szCs w:val="24"/>
              </w:rPr>
              <w:t>d）交流各级职能部门间产生的职业健康安全信息；</w:t>
            </w:r>
          </w:p>
          <w:p w:rsidR="00FA3F96" w:rsidRPr="00876653" w:rsidRDefault="00FA3F96" w:rsidP="00DE7AC8">
            <w:pPr>
              <w:spacing w:line="360" w:lineRule="auto"/>
              <w:rPr>
                <w:rFonts w:ascii="楷体" w:eastAsia="楷体" w:hAnsi="楷体"/>
                <w:szCs w:val="24"/>
              </w:rPr>
            </w:pPr>
            <w:r w:rsidRPr="00876653">
              <w:rPr>
                <w:rFonts w:ascii="楷体" w:eastAsia="楷体" w:hAnsi="楷体" w:hint="eastAsia"/>
                <w:szCs w:val="24"/>
              </w:rPr>
              <w:t>e）收集、处理和反馈员工所关心的职业健康安全问题；</w:t>
            </w:r>
          </w:p>
          <w:p w:rsidR="00FA3F96" w:rsidRPr="00876653" w:rsidRDefault="00FA3F96" w:rsidP="00DE7AC8">
            <w:pPr>
              <w:spacing w:line="360" w:lineRule="auto"/>
              <w:rPr>
                <w:rFonts w:ascii="楷体" w:eastAsia="楷体" w:hAnsi="楷体"/>
                <w:szCs w:val="24"/>
              </w:rPr>
            </w:pPr>
            <w:r w:rsidRPr="00876653">
              <w:rPr>
                <w:rFonts w:ascii="楷体" w:eastAsia="楷体" w:hAnsi="楷体" w:hint="eastAsia"/>
                <w:szCs w:val="24"/>
              </w:rPr>
              <w:t>f）参与职业健康安全工作方针和程序的制定、评审和实施；</w:t>
            </w:r>
          </w:p>
          <w:p w:rsidR="00FA3F96" w:rsidRPr="00876653" w:rsidRDefault="00FA3F96" w:rsidP="00DE7AC8">
            <w:pPr>
              <w:spacing w:line="360" w:lineRule="auto"/>
              <w:rPr>
                <w:rFonts w:ascii="楷体" w:eastAsia="楷体" w:hAnsi="楷体"/>
                <w:szCs w:val="24"/>
              </w:rPr>
            </w:pPr>
            <w:r w:rsidRPr="00876653">
              <w:rPr>
                <w:rFonts w:ascii="楷体" w:eastAsia="楷体" w:hAnsi="楷体" w:hint="eastAsia"/>
                <w:szCs w:val="24"/>
              </w:rPr>
              <w:t>g）参与影响作业场所人员职业健康安全的任何变化的讨论。</w:t>
            </w:r>
          </w:p>
          <w:p w:rsidR="00FA3F96" w:rsidRPr="00876653" w:rsidRDefault="00FA3F96" w:rsidP="00FA3F96">
            <w:pPr>
              <w:spacing w:line="360" w:lineRule="auto"/>
              <w:ind w:firstLineChars="200" w:firstLine="420"/>
              <w:rPr>
                <w:rFonts w:ascii="楷体" w:eastAsia="楷体" w:hAnsi="楷体"/>
                <w:szCs w:val="24"/>
              </w:rPr>
            </w:pPr>
            <w:r w:rsidRPr="00876653">
              <w:rPr>
                <w:rFonts w:ascii="楷体" w:eastAsia="楷体" w:hAnsi="楷体" w:hint="eastAsia"/>
                <w:szCs w:val="24"/>
              </w:rPr>
              <w:t>由于公司福利待遇正常发放，员工无抱怨，目前信息交流机制畅通。</w:t>
            </w:r>
          </w:p>
          <w:p w:rsidR="00FA3F96" w:rsidRPr="00876653" w:rsidRDefault="00FA3F96" w:rsidP="00FA3F96">
            <w:pPr>
              <w:spacing w:line="360" w:lineRule="auto"/>
              <w:ind w:firstLineChars="200" w:firstLine="420"/>
              <w:rPr>
                <w:rFonts w:ascii="楷体" w:eastAsia="楷体" w:hAnsi="楷体"/>
                <w:szCs w:val="24"/>
              </w:rPr>
            </w:pPr>
            <w:r w:rsidRPr="00876653">
              <w:rPr>
                <w:rFonts w:ascii="楷体" w:eastAsia="楷体" w:hAnsi="楷体" w:hint="eastAsia"/>
                <w:szCs w:val="24"/>
              </w:rPr>
              <w:t>现有的沟通渠道和方法能满足要求。审核中未发现因沟通不利不及时而造成（影响）某项工作不能正常运行的情况。</w:t>
            </w:r>
          </w:p>
        </w:tc>
        <w:tc>
          <w:tcPr>
            <w:tcW w:w="851" w:type="dxa"/>
          </w:tcPr>
          <w:p w:rsidR="00FA3F96" w:rsidRPr="00313E79" w:rsidRDefault="00FA3F96" w:rsidP="007757F3">
            <w:pPr>
              <w:rPr>
                <w:sz w:val="24"/>
                <w:szCs w:val="24"/>
              </w:rPr>
            </w:pPr>
          </w:p>
        </w:tc>
      </w:tr>
      <w:tr w:rsidR="00FA3F96" w:rsidRPr="00313E79" w:rsidTr="0026568F">
        <w:trPr>
          <w:trHeight w:val="2110"/>
        </w:trPr>
        <w:tc>
          <w:tcPr>
            <w:tcW w:w="1672" w:type="dxa"/>
            <w:vAlign w:val="center"/>
          </w:tcPr>
          <w:p w:rsidR="00FA3F96" w:rsidRPr="00876653" w:rsidRDefault="00FA3F96" w:rsidP="00DE7AC8">
            <w:pPr>
              <w:rPr>
                <w:rFonts w:ascii="楷体" w:eastAsia="楷体" w:hAnsi="楷体"/>
                <w:szCs w:val="24"/>
              </w:rPr>
            </w:pPr>
            <w:r w:rsidRPr="00876653">
              <w:rPr>
                <w:rFonts w:ascii="楷体" w:eastAsia="楷体" w:hAnsi="楷体" w:hint="eastAsia"/>
                <w:szCs w:val="24"/>
              </w:rPr>
              <w:lastRenderedPageBreak/>
              <w:t>管理评审</w:t>
            </w:r>
          </w:p>
        </w:tc>
        <w:tc>
          <w:tcPr>
            <w:tcW w:w="1452" w:type="dxa"/>
            <w:vAlign w:val="center"/>
          </w:tcPr>
          <w:p w:rsidR="00FA3F96" w:rsidRPr="00876653" w:rsidRDefault="00FA3F96" w:rsidP="00DE7AC8">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 xml:space="preserve">9.3  </w:t>
            </w:r>
          </w:p>
        </w:tc>
        <w:tc>
          <w:tcPr>
            <w:tcW w:w="10734" w:type="dxa"/>
            <w:vAlign w:val="center"/>
          </w:tcPr>
          <w:p w:rsidR="00FA3F96" w:rsidRPr="00876653" w:rsidRDefault="00FA3F96" w:rsidP="00FA3F96">
            <w:pPr>
              <w:spacing w:line="360" w:lineRule="auto"/>
              <w:ind w:firstLineChars="200" w:firstLine="420"/>
              <w:rPr>
                <w:rFonts w:ascii="楷体" w:eastAsia="楷体" w:hAnsi="楷体"/>
                <w:szCs w:val="24"/>
              </w:rPr>
            </w:pPr>
            <w:r w:rsidRPr="00876653">
              <w:rPr>
                <w:rFonts w:ascii="楷体" w:eastAsia="楷体" w:hAnsi="楷体" w:hint="eastAsia"/>
                <w:szCs w:val="24"/>
              </w:rPr>
              <w:t>查看《管理评审程序》，基本符合要求。20</w:t>
            </w:r>
            <w:r w:rsidR="00937000">
              <w:rPr>
                <w:rFonts w:ascii="楷体" w:eastAsia="楷体" w:hAnsi="楷体" w:hint="eastAsia"/>
                <w:szCs w:val="24"/>
              </w:rPr>
              <w:t>20</w:t>
            </w:r>
            <w:r w:rsidRPr="00876653">
              <w:rPr>
                <w:rFonts w:ascii="楷体" w:eastAsia="楷体" w:hAnsi="楷体" w:hint="eastAsia"/>
                <w:szCs w:val="24"/>
              </w:rPr>
              <w:t>.</w:t>
            </w:r>
            <w:r w:rsidR="007B1A82">
              <w:rPr>
                <w:rFonts w:ascii="楷体" w:eastAsia="楷体" w:hAnsi="楷体" w:hint="eastAsia"/>
                <w:szCs w:val="24"/>
              </w:rPr>
              <w:t>6</w:t>
            </w:r>
            <w:r w:rsidRPr="00876653">
              <w:rPr>
                <w:rFonts w:ascii="楷体" w:eastAsia="楷体" w:hAnsi="楷体" w:hint="eastAsia"/>
                <w:szCs w:val="24"/>
              </w:rPr>
              <w:t>.</w:t>
            </w:r>
            <w:r w:rsidR="00937000">
              <w:rPr>
                <w:rFonts w:ascii="楷体" w:eastAsia="楷体" w:hAnsi="楷体" w:hint="eastAsia"/>
                <w:szCs w:val="24"/>
              </w:rPr>
              <w:t>5</w:t>
            </w:r>
            <w:r w:rsidRPr="00876653">
              <w:rPr>
                <w:rFonts w:ascii="楷体" w:eastAsia="楷体" w:hAnsi="楷体" w:hint="eastAsia"/>
                <w:szCs w:val="24"/>
              </w:rPr>
              <w:t>日进行了管理评审。</w:t>
            </w:r>
          </w:p>
          <w:p w:rsidR="00FA3F96" w:rsidRPr="00876653" w:rsidRDefault="00FA3F96" w:rsidP="00FA3F96">
            <w:pPr>
              <w:spacing w:line="360" w:lineRule="auto"/>
              <w:ind w:firstLineChars="200" w:firstLine="420"/>
              <w:rPr>
                <w:rFonts w:ascii="楷体" w:eastAsia="楷体" w:hAnsi="楷体"/>
                <w:szCs w:val="24"/>
              </w:rPr>
            </w:pPr>
            <w:r w:rsidRPr="00876653">
              <w:rPr>
                <w:rFonts w:ascii="楷体" w:eastAsia="楷体" w:hAnsi="楷体" w:hint="eastAsia"/>
                <w:szCs w:val="24"/>
              </w:rPr>
              <w:t>查看 “管理评审计划”，由</w:t>
            </w:r>
            <w:r w:rsidR="009D7B32">
              <w:rPr>
                <w:rFonts w:ascii="楷体" w:eastAsia="楷体" w:hAnsi="楷体" w:hint="eastAsia"/>
                <w:szCs w:val="24"/>
              </w:rPr>
              <w:t>袁磊</w:t>
            </w:r>
            <w:r w:rsidRPr="00876653">
              <w:rPr>
                <w:rFonts w:ascii="楷体" w:eastAsia="楷体" w:hAnsi="楷体" w:hint="eastAsia"/>
                <w:szCs w:val="24"/>
              </w:rPr>
              <w:t>签发；内容包括；评审目的、评审时间、参加部门人员、评审输入内容等。</w:t>
            </w:r>
          </w:p>
          <w:p w:rsidR="00FA3F96" w:rsidRPr="00876653" w:rsidRDefault="00FA3F96" w:rsidP="00FA3F96">
            <w:pPr>
              <w:spacing w:line="360" w:lineRule="auto"/>
              <w:ind w:firstLineChars="200" w:firstLine="420"/>
              <w:rPr>
                <w:rFonts w:ascii="楷体" w:eastAsia="楷体" w:hAnsi="楷体"/>
                <w:szCs w:val="24"/>
              </w:rPr>
            </w:pPr>
            <w:r w:rsidRPr="00876653">
              <w:rPr>
                <w:rFonts w:ascii="楷体" w:eastAsia="楷体" w:hAnsi="楷体" w:hint="eastAsia"/>
                <w:szCs w:val="24"/>
              </w:rPr>
              <w:t>管理评审输入:包括组织的战略方向、与环境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876653">
              <w:rPr>
                <w:rFonts w:ascii="楷体" w:eastAsia="楷体" w:hAnsi="楷体" w:hint="eastAsia"/>
                <w:szCs w:val="24"/>
              </w:rPr>
              <w:t>规</w:t>
            </w:r>
            <w:proofErr w:type="gramEnd"/>
            <w:r w:rsidRPr="00876653">
              <w:rPr>
                <w:rFonts w:ascii="楷体" w:eastAsia="楷体" w:hAnsi="楷体" w:hint="eastAsia"/>
                <w:szCs w:val="24"/>
              </w:rPr>
              <w:t>义务履行情况，事件</w:t>
            </w:r>
            <w:r>
              <w:rPr>
                <w:rFonts w:ascii="楷体" w:eastAsia="楷体" w:hAnsi="楷体" w:hint="eastAsia"/>
                <w:szCs w:val="24"/>
              </w:rPr>
              <w:t>调查、纠正和预防措施，改进的机会等。管理评审的输入基本充分。查到各部门汇报材料</w:t>
            </w:r>
            <w:r w:rsidRPr="00876653">
              <w:rPr>
                <w:rFonts w:ascii="楷体" w:eastAsia="楷体" w:hAnsi="楷体" w:hint="eastAsia"/>
                <w:szCs w:val="24"/>
              </w:rPr>
              <w:t>，有参加人员签到表。</w:t>
            </w:r>
          </w:p>
          <w:p w:rsidR="00FA3F96" w:rsidRPr="00876653" w:rsidRDefault="00FA3F96" w:rsidP="00FA3F96">
            <w:pPr>
              <w:spacing w:line="360" w:lineRule="auto"/>
              <w:ind w:firstLineChars="200" w:firstLine="420"/>
              <w:rPr>
                <w:rFonts w:ascii="楷体" w:eastAsia="楷体" w:hAnsi="楷体"/>
                <w:szCs w:val="24"/>
              </w:rPr>
            </w:pPr>
            <w:r w:rsidRPr="00876653">
              <w:rPr>
                <w:rFonts w:ascii="楷体" w:eastAsia="楷体" w:hAnsi="楷体" w:hint="eastAsia"/>
                <w:szCs w:val="24"/>
              </w:rPr>
              <w:t>管理评审输出：</w:t>
            </w:r>
          </w:p>
          <w:p w:rsidR="00FA3F96" w:rsidRPr="00876653" w:rsidRDefault="00FA3F96" w:rsidP="00FA3F96">
            <w:pPr>
              <w:spacing w:line="360" w:lineRule="auto"/>
              <w:ind w:firstLineChars="200" w:firstLine="420"/>
              <w:rPr>
                <w:rFonts w:ascii="楷体" w:eastAsia="楷体" w:hAnsi="楷体"/>
                <w:szCs w:val="24"/>
              </w:rPr>
            </w:pPr>
            <w:r w:rsidRPr="00876653">
              <w:rPr>
                <w:rFonts w:ascii="楷体" w:eastAsia="楷体" w:hAnsi="楷体" w:hint="eastAsia"/>
                <w:szCs w:val="24"/>
              </w:rPr>
              <w:t>查看了总经理</w:t>
            </w:r>
            <w:r w:rsidR="009D7B32">
              <w:rPr>
                <w:rFonts w:ascii="楷体" w:eastAsia="楷体" w:hAnsi="楷体" w:hint="eastAsia"/>
                <w:szCs w:val="24"/>
              </w:rPr>
              <w:t>袁磊</w:t>
            </w:r>
            <w:r w:rsidRPr="00876653">
              <w:rPr>
                <w:rFonts w:ascii="楷体" w:eastAsia="楷体" w:hAnsi="楷体" w:hint="eastAsia"/>
                <w:szCs w:val="24"/>
              </w:rPr>
              <w:t>批准的“管理评审报告”，对公司体系文件的符合性，国家、地方及行业相关法规、标准的执行情况，风险和机遇的应对情况，产品质量情况，内</w:t>
            </w:r>
            <w:proofErr w:type="gramStart"/>
            <w:r w:rsidRPr="00876653">
              <w:rPr>
                <w:rFonts w:ascii="楷体" w:eastAsia="楷体" w:hAnsi="楷体" w:hint="eastAsia"/>
                <w:szCs w:val="24"/>
              </w:rPr>
              <w:t>审实施</w:t>
            </w:r>
            <w:proofErr w:type="gramEnd"/>
            <w:r w:rsidRPr="00876653">
              <w:rPr>
                <w:rFonts w:ascii="楷体" w:eastAsia="楷体" w:hAnsi="楷体" w:hint="eastAsia"/>
                <w:szCs w:val="24"/>
              </w:rPr>
              <w:t>情况、相关</w:t>
            </w:r>
            <w:proofErr w:type="gramStart"/>
            <w:r w:rsidRPr="00876653">
              <w:rPr>
                <w:rFonts w:ascii="楷体" w:eastAsia="楷体" w:hAnsi="楷体" w:hint="eastAsia"/>
                <w:szCs w:val="24"/>
              </w:rPr>
              <w:t>方投诉</w:t>
            </w:r>
            <w:proofErr w:type="gramEnd"/>
            <w:r w:rsidRPr="00876653">
              <w:rPr>
                <w:rFonts w:ascii="楷体" w:eastAsia="楷体" w:hAnsi="楷体" w:hint="eastAsia"/>
                <w:szCs w:val="24"/>
              </w:rPr>
              <w:t>情况、管理目标完成情况、管理体系的适宜性、有效性、充分性做出了评价。评审结论：公司的管理体系是适宜的、充分的和有效的，达到了顾客满意</w:t>
            </w:r>
            <w:r w:rsidRPr="00876653">
              <w:rPr>
                <w:rFonts w:ascii="楷体" w:eastAsia="楷体" w:hAnsi="楷体" w:hint="eastAsia"/>
                <w:szCs w:val="24"/>
              </w:rPr>
              <w:lastRenderedPageBreak/>
              <w:t>和持续改进的目的。</w:t>
            </w:r>
          </w:p>
          <w:p w:rsidR="00FA3F96" w:rsidRPr="00876653" w:rsidRDefault="00FA3F96" w:rsidP="00FA3F96">
            <w:pPr>
              <w:spacing w:line="360" w:lineRule="auto"/>
              <w:ind w:firstLineChars="200" w:firstLine="420"/>
              <w:rPr>
                <w:rFonts w:ascii="楷体" w:eastAsia="楷体" w:hAnsi="楷体"/>
                <w:szCs w:val="24"/>
              </w:rPr>
            </w:pPr>
            <w:r w:rsidRPr="00876653">
              <w:rPr>
                <w:rFonts w:ascii="楷体" w:eastAsia="楷体" w:hAnsi="楷体" w:hint="eastAsia"/>
                <w:szCs w:val="24"/>
              </w:rPr>
              <w:t>提出了改进措施:</w:t>
            </w:r>
            <w:r w:rsidRPr="003718DC">
              <w:rPr>
                <w:rFonts w:ascii="楷体" w:eastAsia="楷体" w:hAnsi="楷体" w:hint="eastAsia"/>
                <w:szCs w:val="24"/>
              </w:rPr>
              <w:t xml:space="preserve"> </w:t>
            </w:r>
            <w:r w:rsidRPr="00FA48A6">
              <w:rPr>
                <w:rFonts w:ascii="楷体" w:eastAsia="楷体" w:hAnsi="楷体" w:hint="eastAsia"/>
                <w:szCs w:val="24"/>
              </w:rPr>
              <w:t>全面强化各级领导积极参与公司“三体系”运行工作</w:t>
            </w:r>
            <w:r w:rsidRPr="003718DC">
              <w:rPr>
                <w:rFonts w:ascii="楷体" w:eastAsia="楷体" w:hAnsi="楷体" w:hint="eastAsia"/>
                <w:szCs w:val="24"/>
              </w:rPr>
              <w:t>；</w:t>
            </w:r>
            <w:r w:rsidRPr="00FA48A6">
              <w:rPr>
                <w:rFonts w:ascii="楷体" w:eastAsia="楷体" w:hAnsi="楷体" w:hint="eastAsia"/>
                <w:szCs w:val="24"/>
              </w:rPr>
              <w:t>进一步加强“三体系”的宣传和教育</w:t>
            </w:r>
            <w:r>
              <w:rPr>
                <w:rFonts w:ascii="楷体" w:eastAsia="楷体" w:hAnsi="楷体" w:hint="eastAsia"/>
                <w:szCs w:val="24"/>
              </w:rPr>
              <w:t>；</w:t>
            </w:r>
            <w:r w:rsidRPr="00FA48A6">
              <w:rPr>
                <w:rFonts w:ascii="楷体" w:eastAsia="楷体" w:hAnsi="楷体" w:hint="eastAsia"/>
                <w:szCs w:val="24"/>
              </w:rPr>
              <w:t>进一步加强记录管理</w:t>
            </w:r>
            <w:r w:rsidRPr="00DF072F">
              <w:rPr>
                <w:rFonts w:ascii="楷体" w:eastAsia="楷体" w:hAnsi="楷体" w:hint="eastAsia"/>
                <w:szCs w:val="24"/>
              </w:rPr>
              <w:t>。</w:t>
            </w:r>
            <w:r w:rsidR="009540D1">
              <w:rPr>
                <w:rFonts w:ascii="楷体" w:eastAsia="楷体" w:hAnsi="楷体" w:hint="eastAsia"/>
                <w:szCs w:val="24"/>
              </w:rPr>
              <w:t>实施中。上次管理评审提出的改进措施已完成。</w:t>
            </w:r>
          </w:p>
          <w:p w:rsidR="00FA3F96" w:rsidRPr="00876653" w:rsidRDefault="00FA3F96" w:rsidP="007B1A82">
            <w:pPr>
              <w:spacing w:line="360" w:lineRule="auto"/>
              <w:ind w:firstLineChars="200" w:firstLine="420"/>
              <w:rPr>
                <w:rFonts w:ascii="楷体" w:eastAsia="楷体" w:hAnsi="楷体"/>
                <w:szCs w:val="24"/>
              </w:rPr>
            </w:pPr>
            <w:r w:rsidRPr="00876653">
              <w:rPr>
                <w:rFonts w:ascii="楷体" w:eastAsia="楷体" w:hAnsi="楷体" w:hint="eastAsia"/>
                <w:szCs w:val="24"/>
              </w:rPr>
              <w:t>管理评审的策划及实施符合要求。</w:t>
            </w:r>
          </w:p>
        </w:tc>
        <w:tc>
          <w:tcPr>
            <w:tcW w:w="851" w:type="dxa"/>
          </w:tcPr>
          <w:p w:rsidR="00FA3F96" w:rsidRPr="00313E79" w:rsidRDefault="00FA3F96" w:rsidP="007757F3">
            <w:pPr>
              <w:rPr>
                <w:sz w:val="24"/>
                <w:szCs w:val="24"/>
              </w:rPr>
            </w:pPr>
          </w:p>
        </w:tc>
      </w:tr>
      <w:tr w:rsidR="00FA3F96" w:rsidRPr="00313E79" w:rsidTr="007B1A82">
        <w:trPr>
          <w:trHeight w:val="3066"/>
        </w:trPr>
        <w:tc>
          <w:tcPr>
            <w:tcW w:w="1672" w:type="dxa"/>
            <w:vAlign w:val="center"/>
          </w:tcPr>
          <w:p w:rsidR="00FA3F96" w:rsidRPr="00876653" w:rsidRDefault="00FA3F96" w:rsidP="00DE7AC8">
            <w:pPr>
              <w:rPr>
                <w:rFonts w:ascii="楷体" w:eastAsia="楷体" w:hAnsi="楷体"/>
                <w:szCs w:val="24"/>
              </w:rPr>
            </w:pPr>
            <w:r w:rsidRPr="00876653">
              <w:rPr>
                <w:rFonts w:ascii="楷体" w:eastAsia="楷体" w:hAnsi="楷体" w:hint="eastAsia"/>
                <w:szCs w:val="24"/>
              </w:rPr>
              <w:lastRenderedPageBreak/>
              <w:t>改进</w:t>
            </w:r>
          </w:p>
          <w:p w:rsidR="00FA3F96" w:rsidRPr="00876653" w:rsidRDefault="00FA3F96" w:rsidP="00DE7AC8">
            <w:pPr>
              <w:rPr>
                <w:rFonts w:ascii="楷体" w:eastAsia="楷体" w:hAnsi="楷体"/>
                <w:szCs w:val="24"/>
              </w:rPr>
            </w:pPr>
          </w:p>
        </w:tc>
        <w:tc>
          <w:tcPr>
            <w:tcW w:w="1452" w:type="dxa"/>
            <w:vAlign w:val="center"/>
          </w:tcPr>
          <w:p w:rsidR="00FA3F96" w:rsidRPr="00876653" w:rsidRDefault="00FA3F96" w:rsidP="00DE7AC8">
            <w:pPr>
              <w:rPr>
                <w:rFonts w:ascii="楷体" w:eastAsia="楷体" w:hAnsi="楷体"/>
                <w:szCs w:val="24"/>
              </w:rPr>
            </w:pPr>
            <w:r>
              <w:rPr>
                <w:rFonts w:ascii="楷体" w:eastAsia="楷体" w:hAnsi="楷体" w:hint="eastAsia"/>
                <w:szCs w:val="24"/>
              </w:rPr>
              <w:t>E/S：</w:t>
            </w:r>
            <w:r w:rsidRPr="00876653">
              <w:rPr>
                <w:rFonts w:ascii="楷体" w:eastAsia="楷体" w:hAnsi="楷体" w:hint="eastAsia"/>
                <w:szCs w:val="24"/>
              </w:rPr>
              <w:t>10</w:t>
            </w:r>
            <w:r>
              <w:rPr>
                <w:rFonts w:ascii="楷体" w:eastAsia="楷体" w:hAnsi="楷体" w:hint="eastAsia"/>
                <w:szCs w:val="24"/>
              </w:rPr>
              <w:t>.1、10.3</w:t>
            </w:r>
          </w:p>
          <w:p w:rsidR="00FA3F96" w:rsidRPr="00876653" w:rsidRDefault="00FA3F96" w:rsidP="00DE7AC8">
            <w:pPr>
              <w:rPr>
                <w:rFonts w:ascii="楷体" w:eastAsia="楷体" w:hAnsi="楷体"/>
                <w:szCs w:val="24"/>
              </w:rPr>
            </w:pPr>
          </w:p>
        </w:tc>
        <w:tc>
          <w:tcPr>
            <w:tcW w:w="10734" w:type="dxa"/>
            <w:vAlign w:val="center"/>
          </w:tcPr>
          <w:p w:rsidR="00FA3F96" w:rsidRPr="00876653" w:rsidRDefault="00FA3F96" w:rsidP="00FA3F96">
            <w:pPr>
              <w:snapToGrid w:val="0"/>
              <w:spacing w:line="360" w:lineRule="auto"/>
              <w:ind w:firstLineChars="200" w:firstLine="420"/>
              <w:rPr>
                <w:rFonts w:ascii="楷体" w:eastAsia="楷体" w:hAnsi="楷体"/>
                <w:szCs w:val="24"/>
              </w:rPr>
            </w:pPr>
            <w:r w:rsidRPr="00876653">
              <w:rPr>
                <w:rFonts w:ascii="楷体" w:eastAsia="楷体" w:hAnsi="楷体" w:hint="eastAsia"/>
                <w:color w:val="000000"/>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p w:rsidR="00FA3F96" w:rsidRPr="00876653" w:rsidRDefault="00FA3F96" w:rsidP="00FA3F96">
            <w:pPr>
              <w:spacing w:line="360" w:lineRule="auto"/>
              <w:ind w:firstLineChars="200" w:firstLine="420"/>
              <w:rPr>
                <w:rFonts w:ascii="楷体" w:eastAsia="楷体" w:hAnsi="楷体"/>
                <w:szCs w:val="24"/>
              </w:rPr>
            </w:pPr>
            <w:r w:rsidRPr="00876653">
              <w:rPr>
                <w:rFonts w:ascii="楷体" w:eastAsia="楷体" w:hAnsi="楷体" w:hint="eastAsia"/>
                <w:szCs w:val="24"/>
              </w:rPr>
              <w:t>自体系运行以来，全员的质量意识、服务意识、环保意识有较大的提高，市场经营规模有了较大发展，持续改进了质量管理体系的有效性。</w:t>
            </w:r>
          </w:p>
        </w:tc>
        <w:tc>
          <w:tcPr>
            <w:tcW w:w="851" w:type="dxa"/>
          </w:tcPr>
          <w:p w:rsidR="00FA3F96" w:rsidRPr="00313E79" w:rsidRDefault="00FA3F96" w:rsidP="007757F3">
            <w:pPr>
              <w:rPr>
                <w:sz w:val="24"/>
                <w:szCs w:val="24"/>
              </w:rPr>
            </w:pPr>
          </w:p>
        </w:tc>
      </w:tr>
      <w:tr w:rsidR="00FA3F96" w:rsidRPr="00313E79" w:rsidTr="0026568F">
        <w:trPr>
          <w:trHeight w:val="832"/>
        </w:trPr>
        <w:tc>
          <w:tcPr>
            <w:tcW w:w="1672" w:type="dxa"/>
          </w:tcPr>
          <w:p w:rsidR="00FA3F96" w:rsidRPr="00876653" w:rsidRDefault="00FA3F96" w:rsidP="00DE7AC8">
            <w:pPr>
              <w:rPr>
                <w:rFonts w:ascii="楷体" w:eastAsia="楷体" w:hAnsi="楷体"/>
                <w:szCs w:val="24"/>
              </w:rPr>
            </w:pPr>
            <w:r w:rsidRPr="00876653">
              <w:rPr>
                <w:rFonts w:ascii="楷体" w:eastAsia="楷体" w:hAnsi="楷体" w:hint="eastAsia"/>
                <w:szCs w:val="24"/>
              </w:rPr>
              <w:t>国家/地方抽查、顾客满意、相关</w:t>
            </w:r>
            <w:proofErr w:type="gramStart"/>
            <w:r w:rsidRPr="00876653">
              <w:rPr>
                <w:rFonts w:ascii="楷体" w:eastAsia="楷体" w:hAnsi="楷体" w:hint="eastAsia"/>
                <w:szCs w:val="24"/>
              </w:rPr>
              <w:t>方投诉</w:t>
            </w:r>
            <w:proofErr w:type="gramEnd"/>
            <w:r w:rsidRPr="00876653">
              <w:rPr>
                <w:rFonts w:ascii="楷体" w:eastAsia="楷体" w:hAnsi="楷体" w:hint="eastAsia"/>
                <w:szCs w:val="24"/>
              </w:rPr>
              <w:t>处理</w:t>
            </w:r>
          </w:p>
        </w:tc>
        <w:tc>
          <w:tcPr>
            <w:tcW w:w="1452" w:type="dxa"/>
          </w:tcPr>
          <w:p w:rsidR="00FA3F96" w:rsidRPr="00876653" w:rsidRDefault="00FA3F96" w:rsidP="00DE7AC8">
            <w:pPr>
              <w:rPr>
                <w:rFonts w:ascii="楷体" w:eastAsia="楷体" w:hAnsi="楷体"/>
                <w:szCs w:val="24"/>
              </w:rPr>
            </w:pPr>
          </w:p>
        </w:tc>
        <w:tc>
          <w:tcPr>
            <w:tcW w:w="10734" w:type="dxa"/>
          </w:tcPr>
          <w:p w:rsidR="00FA3F96" w:rsidRPr="00876653" w:rsidRDefault="00FA3F96" w:rsidP="00FA3F96">
            <w:pPr>
              <w:spacing w:line="360" w:lineRule="auto"/>
              <w:ind w:firstLineChars="200" w:firstLine="420"/>
              <w:rPr>
                <w:rFonts w:ascii="楷体" w:eastAsia="楷体" w:hAnsi="楷体"/>
                <w:szCs w:val="24"/>
              </w:rPr>
            </w:pPr>
            <w:r w:rsidRPr="00876653">
              <w:rPr>
                <w:rFonts w:ascii="楷体" w:eastAsia="楷体" w:hAnsi="楷体" w:hint="eastAsia"/>
                <w:szCs w:val="24"/>
              </w:rPr>
              <w:t>自公司成立以来，未受到上级主管部门有关环境问题、职业健康安全的行政处罚。未发生相关方的投诉。</w:t>
            </w:r>
          </w:p>
          <w:p w:rsidR="00FA3F96" w:rsidRPr="00876653" w:rsidRDefault="00FA3F96" w:rsidP="00FA3F96">
            <w:pPr>
              <w:spacing w:line="360" w:lineRule="auto"/>
              <w:ind w:firstLineChars="200" w:firstLine="420"/>
              <w:rPr>
                <w:rFonts w:ascii="楷体" w:eastAsia="楷体" w:hAnsi="楷体"/>
                <w:szCs w:val="24"/>
              </w:rPr>
            </w:pPr>
            <w:r w:rsidRPr="00876653">
              <w:rPr>
                <w:rFonts w:ascii="楷体" w:eastAsia="楷体" w:hAnsi="楷体" w:hint="eastAsia"/>
                <w:szCs w:val="24"/>
              </w:rPr>
              <w:t>暂时没有国家/地方抽查情况。</w:t>
            </w:r>
          </w:p>
          <w:p w:rsidR="00FA3F96" w:rsidRPr="00876653" w:rsidRDefault="00FA3F96" w:rsidP="00FA3F96">
            <w:pPr>
              <w:snapToGrid w:val="0"/>
              <w:spacing w:line="360" w:lineRule="auto"/>
              <w:ind w:firstLineChars="200" w:firstLine="420"/>
              <w:rPr>
                <w:rFonts w:ascii="楷体" w:eastAsia="楷体" w:hAnsi="楷体"/>
                <w:szCs w:val="24"/>
              </w:rPr>
            </w:pPr>
            <w:r w:rsidRPr="00876653">
              <w:rPr>
                <w:rFonts w:ascii="楷体" w:eastAsia="楷体" w:hAnsi="楷体" w:hint="eastAsia"/>
                <w:szCs w:val="24"/>
              </w:rPr>
              <w:t>目前没有相关行政主管部门的检查处罚，在审核现场也未发现抽查、相关</w:t>
            </w:r>
            <w:proofErr w:type="gramStart"/>
            <w:r w:rsidRPr="00876653">
              <w:rPr>
                <w:rFonts w:ascii="楷体" w:eastAsia="楷体" w:hAnsi="楷体" w:hint="eastAsia"/>
                <w:szCs w:val="24"/>
              </w:rPr>
              <w:t>方投诉</w:t>
            </w:r>
            <w:proofErr w:type="gramEnd"/>
            <w:r w:rsidRPr="00876653">
              <w:rPr>
                <w:rFonts w:ascii="楷体" w:eastAsia="楷体" w:hAnsi="楷体" w:hint="eastAsia"/>
                <w:szCs w:val="24"/>
              </w:rPr>
              <w:t>等情况。</w:t>
            </w:r>
          </w:p>
        </w:tc>
        <w:tc>
          <w:tcPr>
            <w:tcW w:w="851" w:type="dxa"/>
          </w:tcPr>
          <w:p w:rsidR="00FA3F96" w:rsidRPr="00313E79" w:rsidRDefault="00FA3F96" w:rsidP="007757F3">
            <w:pPr>
              <w:rPr>
                <w:sz w:val="24"/>
                <w:szCs w:val="24"/>
              </w:rPr>
            </w:pPr>
          </w:p>
        </w:tc>
      </w:tr>
      <w:tr w:rsidR="00FA3F96" w:rsidRPr="00313E79" w:rsidTr="0026568F">
        <w:trPr>
          <w:trHeight w:val="832"/>
        </w:trPr>
        <w:tc>
          <w:tcPr>
            <w:tcW w:w="1672" w:type="dxa"/>
          </w:tcPr>
          <w:p w:rsidR="00FA3F96" w:rsidRPr="00876653" w:rsidRDefault="00FA3F96" w:rsidP="00DE7AC8">
            <w:pPr>
              <w:rPr>
                <w:rFonts w:ascii="楷体" w:eastAsia="楷体" w:hAnsi="楷体"/>
                <w:szCs w:val="24"/>
              </w:rPr>
            </w:pPr>
            <w:r w:rsidRPr="00876653">
              <w:rPr>
                <w:rFonts w:ascii="楷体" w:eastAsia="楷体" w:hAnsi="楷体" w:hint="eastAsia"/>
                <w:szCs w:val="24"/>
              </w:rPr>
              <w:t>验证资质</w:t>
            </w:r>
          </w:p>
        </w:tc>
        <w:tc>
          <w:tcPr>
            <w:tcW w:w="1452" w:type="dxa"/>
          </w:tcPr>
          <w:p w:rsidR="00FA3F96" w:rsidRPr="00876653" w:rsidRDefault="00FA3F96" w:rsidP="00DE7AC8">
            <w:pPr>
              <w:rPr>
                <w:rFonts w:ascii="楷体" w:eastAsia="楷体" w:hAnsi="楷体"/>
                <w:szCs w:val="24"/>
              </w:rPr>
            </w:pPr>
          </w:p>
        </w:tc>
        <w:tc>
          <w:tcPr>
            <w:tcW w:w="10734" w:type="dxa"/>
          </w:tcPr>
          <w:p w:rsidR="00FA3F96" w:rsidRPr="00876653" w:rsidRDefault="00FA3F96" w:rsidP="009540D1">
            <w:pPr>
              <w:spacing w:line="360" w:lineRule="auto"/>
              <w:ind w:firstLineChars="200" w:firstLine="420"/>
              <w:rPr>
                <w:rFonts w:ascii="楷体" w:eastAsia="楷体" w:hAnsi="楷体"/>
                <w:szCs w:val="24"/>
              </w:rPr>
            </w:pPr>
            <w:r w:rsidRPr="00876653">
              <w:rPr>
                <w:rFonts w:ascii="楷体" w:eastAsia="楷体" w:hAnsi="楷体" w:hint="eastAsia"/>
                <w:szCs w:val="24"/>
              </w:rPr>
              <w:t>提供了组织营业执照均为有效。</w:t>
            </w:r>
            <w:r w:rsidR="009540D1">
              <w:rPr>
                <w:rFonts w:ascii="楷体" w:eastAsia="楷体" w:hAnsi="楷体" w:hint="eastAsia"/>
                <w:szCs w:val="24"/>
              </w:rPr>
              <w:t xml:space="preserve"> </w:t>
            </w:r>
          </w:p>
        </w:tc>
        <w:tc>
          <w:tcPr>
            <w:tcW w:w="851" w:type="dxa"/>
          </w:tcPr>
          <w:p w:rsidR="00FA3F96" w:rsidRPr="00313E79" w:rsidRDefault="00FA3F96" w:rsidP="007757F3">
            <w:pPr>
              <w:rPr>
                <w:sz w:val="24"/>
                <w:szCs w:val="24"/>
              </w:rPr>
            </w:pPr>
          </w:p>
        </w:tc>
      </w:tr>
      <w:tr w:rsidR="00FA3F96" w:rsidRPr="00CA568D" w:rsidTr="0026568F">
        <w:trPr>
          <w:trHeight w:val="832"/>
        </w:trPr>
        <w:tc>
          <w:tcPr>
            <w:tcW w:w="1672" w:type="dxa"/>
          </w:tcPr>
          <w:p w:rsidR="00FA3F96" w:rsidRPr="00876653" w:rsidRDefault="009540D1" w:rsidP="00DE7AC8">
            <w:pPr>
              <w:rPr>
                <w:rFonts w:ascii="楷体" w:eastAsia="楷体" w:hAnsi="楷体"/>
                <w:szCs w:val="24"/>
              </w:rPr>
            </w:pPr>
            <w:r>
              <w:rPr>
                <w:rFonts w:ascii="楷体" w:eastAsia="楷体" w:hAnsi="楷体" w:hint="eastAsia"/>
                <w:szCs w:val="24"/>
              </w:rPr>
              <w:t>上次审核不符合</w:t>
            </w:r>
            <w:r w:rsidR="00FA3F96" w:rsidRPr="00876653">
              <w:rPr>
                <w:rFonts w:ascii="楷体" w:eastAsia="楷体" w:hAnsi="楷体" w:hint="eastAsia"/>
                <w:szCs w:val="24"/>
              </w:rPr>
              <w:t>验证</w:t>
            </w:r>
          </w:p>
        </w:tc>
        <w:tc>
          <w:tcPr>
            <w:tcW w:w="1452" w:type="dxa"/>
          </w:tcPr>
          <w:p w:rsidR="00FA3F96" w:rsidRPr="00876653" w:rsidRDefault="00FA3F96" w:rsidP="00DE7AC8">
            <w:pPr>
              <w:rPr>
                <w:rFonts w:ascii="楷体" w:eastAsia="楷体" w:hAnsi="楷体"/>
                <w:szCs w:val="24"/>
              </w:rPr>
            </w:pPr>
          </w:p>
        </w:tc>
        <w:tc>
          <w:tcPr>
            <w:tcW w:w="10734" w:type="dxa"/>
          </w:tcPr>
          <w:p w:rsidR="00FA3F96" w:rsidRPr="00876653" w:rsidRDefault="009540D1" w:rsidP="009540D1">
            <w:pPr>
              <w:spacing w:line="360" w:lineRule="auto"/>
              <w:ind w:firstLineChars="200" w:firstLine="420"/>
              <w:rPr>
                <w:rFonts w:ascii="楷体" w:eastAsia="楷体" w:hAnsi="楷体"/>
                <w:szCs w:val="24"/>
              </w:rPr>
            </w:pPr>
            <w:r>
              <w:rPr>
                <w:rFonts w:ascii="楷体" w:eastAsia="楷体" w:hAnsi="楷体" w:hint="eastAsia"/>
                <w:szCs w:val="24"/>
              </w:rPr>
              <w:t>上次</w:t>
            </w:r>
            <w:r w:rsidR="00FA3F96" w:rsidRPr="00876653">
              <w:rPr>
                <w:rFonts w:ascii="楷体" w:eastAsia="楷体" w:hAnsi="楷体" w:hint="eastAsia"/>
                <w:szCs w:val="24"/>
              </w:rPr>
              <w:t>审核时发现</w:t>
            </w:r>
            <w:r>
              <w:rPr>
                <w:rFonts w:ascii="楷体" w:eastAsia="楷体" w:hAnsi="楷体" w:hint="eastAsia"/>
                <w:szCs w:val="24"/>
              </w:rPr>
              <w:t>的不符合（供销部8.1），经验证已</w:t>
            </w:r>
            <w:r w:rsidR="00CA568D">
              <w:rPr>
                <w:rFonts w:ascii="楷体" w:eastAsia="楷体" w:hAnsi="楷体" w:hint="eastAsia"/>
                <w:szCs w:val="24"/>
              </w:rPr>
              <w:t>整改完成，措施有效</w:t>
            </w:r>
            <w:r w:rsidR="00FA3F96" w:rsidRPr="00876653">
              <w:rPr>
                <w:rFonts w:ascii="楷体" w:eastAsia="楷体" w:hAnsi="楷体" w:hint="eastAsia"/>
                <w:szCs w:val="24"/>
              </w:rPr>
              <w:t>。</w:t>
            </w:r>
          </w:p>
        </w:tc>
        <w:tc>
          <w:tcPr>
            <w:tcW w:w="851" w:type="dxa"/>
          </w:tcPr>
          <w:p w:rsidR="00FA3F96" w:rsidRPr="00313E79" w:rsidRDefault="00FA3F96" w:rsidP="007757F3">
            <w:pPr>
              <w:rPr>
                <w:sz w:val="24"/>
                <w:szCs w:val="24"/>
              </w:rPr>
            </w:pPr>
          </w:p>
        </w:tc>
      </w:tr>
      <w:tr w:rsidR="00CA568D" w:rsidRPr="00CA568D" w:rsidTr="0026568F">
        <w:trPr>
          <w:trHeight w:val="832"/>
        </w:trPr>
        <w:tc>
          <w:tcPr>
            <w:tcW w:w="1672" w:type="dxa"/>
          </w:tcPr>
          <w:p w:rsidR="00CA568D" w:rsidRDefault="00CA568D" w:rsidP="00DE7AC8">
            <w:pPr>
              <w:rPr>
                <w:rFonts w:ascii="楷体" w:eastAsia="楷体" w:hAnsi="楷体" w:hint="eastAsia"/>
                <w:szCs w:val="24"/>
              </w:rPr>
            </w:pPr>
            <w:r>
              <w:rPr>
                <w:rFonts w:ascii="楷体" w:eastAsia="楷体" w:hAnsi="楷体" w:hint="eastAsia"/>
                <w:szCs w:val="24"/>
              </w:rPr>
              <w:lastRenderedPageBreak/>
              <w:t>变更</w:t>
            </w:r>
          </w:p>
        </w:tc>
        <w:tc>
          <w:tcPr>
            <w:tcW w:w="1452" w:type="dxa"/>
          </w:tcPr>
          <w:p w:rsidR="00CA568D" w:rsidRPr="00876653" w:rsidRDefault="00CA568D" w:rsidP="00DE7AC8">
            <w:pPr>
              <w:rPr>
                <w:rFonts w:ascii="楷体" w:eastAsia="楷体" w:hAnsi="楷体"/>
                <w:szCs w:val="24"/>
              </w:rPr>
            </w:pPr>
          </w:p>
        </w:tc>
        <w:tc>
          <w:tcPr>
            <w:tcW w:w="10734" w:type="dxa"/>
          </w:tcPr>
          <w:p w:rsidR="00CA568D" w:rsidRDefault="00CA568D" w:rsidP="009540D1">
            <w:pPr>
              <w:spacing w:line="360" w:lineRule="auto"/>
              <w:ind w:firstLineChars="200" w:firstLine="420"/>
              <w:rPr>
                <w:rFonts w:ascii="楷体" w:eastAsia="楷体" w:hAnsi="楷体" w:hint="eastAsia"/>
                <w:szCs w:val="24"/>
              </w:rPr>
            </w:pPr>
            <w:r>
              <w:rPr>
                <w:rFonts w:ascii="楷体" w:eastAsia="楷体" w:hAnsi="楷体" w:hint="eastAsia"/>
                <w:szCs w:val="24"/>
              </w:rPr>
              <w:t>无</w:t>
            </w:r>
          </w:p>
        </w:tc>
        <w:tc>
          <w:tcPr>
            <w:tcW w:w="851" w:type="dxa"/>
          </w:tcPr>
          <w:p w:rsidR="00CA568D" w:rsidRPr="00313E79" w:rsidRDefault="00CA568D" w:rsidP="007757F3">
            <w:pPr>
              <w:rPr>
                <w:sz w:val="24"/>
                <w:szCs w:val="24"/>
              </w:rPr>
            </w:pPr>
          </w:p>
        </w:tc>
      </w:tr>
      <w:tr w:rsidR="00CA568D" w:rsidRPr="00CA568D" w:rsidTr="0026568F">
        <w:trPr>
          <w:trHeight w:val="832"/>
        </w:trPr>
        <w:tc>
          <w:tcPr>
            <w:tcW w:w="1672" w:type="dxa"/>
          </w:tcPr>
          <w:p w:rsidR="00CA568D" w:rsidRDefault="00CA568D" w:rsidP="00DE7AC8">
            <w:pPr>
              <w:rPr>
                <w:rFonts w:ascii="楷体" w:eastAsia="楷体" w:hAnsi="楷体" w:hint="eastAsia"/>
                <w:szCs w:val="24"/>
              </w:rPr>
            </w:pPr>
            <w:r>
              <w:rPr>
                <w:rFonts w:ascii="楷体" w:eastAsia="楷体" w:hAnsi="楷体" w:hint="eastAsia"/>
                <w:szCs w:val="24"/>
              </w:rPr>
              <w:t>证书及标志的使用</w:t>
            </w:r>
          </w:p>
        </w:tc>
        <w:tc>
          <w:tcPr>
            <w:tcW w:w="1452" w:type="dxa"/>
          </w:tcPr>
          <w:p w:rsidR="00CA568D" w:rsidRPr="00876653" w:rsidRDefault="00CA568D" w:rsidP="00DE7AC8">
            <w:pPr>
              <w:rPr>
                <w:rFonts w:ascii="楷体" w:eastAsia="楷体" w:hAnsi="楷体"/>
                <w:szCs w:val="24"/>
              </w:rPr>
            </w:pPr>
          </w:p>
        </w:tc>
        <w:tc>
          <w:tcPr>
            <w:tcW w:w="10734" w:type="dxa"/>
          </w:tcPr>
          <w:p w:rsidR="00CA568D" w:rsidRDefault="00CA568D" w:rsidP="009540D1">
            <w:pPr>
              <w:spacing w:line="360" w:lineRule="auto"/>
              <w:ind w:firstLineChars="200" w:firstLine="420"/>
              <w:rPr>
                <w:rFonts w:ascii="楷体" w:eastAsia="楷体" w:hAnsi="楷体" w:hint="eastAsia"/>
                <w:szCs w:val="24"/>
              </w:rPr>
            </w:pPr>
            <w:r>
              <w:rPr>
                <w:rFonts w:ascii="楷体" w:eastAsia="楷体" w:hAnsi="楷体" w:hint="eastAsia"/>
                <w:szCs w:val="24"/>
              </w:rPr>
              <w:t>招投标和业务洽谈时出具，未使用在产品和包装上。</w:t>
            </w:r>
            <w:bookmarkStart w:id="0" w:name="_GoBack"/>
            <w:bookmarkEnd w:id="0"/>
          </w:p>
        </w:tc>
        <w:tc>
          <w:tcPr>
            <w:tcW w:w="851" w:type="dxa"/>
          </w:tcPr>
          <w:p w:rsidR="00CA568D" w:rsidRPr="00313E79" w:rsidRDefault="00CA568D" w:rsidP="007757F3">
            <w:pPr>
              <w:rPr>
                <w:sz w:val="24"/>
                <w:szCs w:val="24"/>
              </w:rPr>
            </w:pPr>
          </w:p>
        </w:tc>
      </w:tr>
    </w:tbl>
    <w:p w:rsidR="008973EE" w:rsidRDefault="00971600">
      <w:r>
        <w:ptab w:relativeTo="margin" w:alignment="center" w:leader="none"/>
      </w:r>
    </w:p>
    <w:p w:rsidR="007757F3" w:rsidRDefault="007757F3"/>
    <w:p w:rsidR="007757F3" w:rsidRDefault="007757F3" w:rsidP="0003373A">
      <w:pPr>
        <w:pStyle w:val="a4"/>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93E" w:rsidRDefault="00DA593E" w:rsidP="008973EE">
      <w:r>
        <w:separator/>
      </w:r>
    </w:p>
  </w:endnote>
  <w:endnote w:type="continuationSeparator" w:id="0">
    <w:p w:rsidR="00DA593E" w:rsidRDefault="00DA593E"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CA568D">
              <w:rPr>
                <w:b/>
                <w:noProof/>
              </w:rPr>
              <w:t>1</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CA568D">
              <w:rPr>
                <w:b/>
                <w:noProof/>
              </w:rPr>
              <w:t>12</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93E" w:rsidRDefault="00DA593E" w:rsidP="008973EE">
      <w:r>
        <w:separator/>
      </w:r>
    </w:p>
  </w:footnote>
  <w:footnote w:type="continuationSeparator" w:id="0">
    <w:p w:rsidR="00DA593E" w:rsidRDefault="00DA593E"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DA593E"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525C59" w:rsidP="007757F3">
                <w:r w:rsidRPr="00525C59">
                  <w:rPr>
                    <w:sz w:val="18"/>
                    <w:szCs w:val="18"/>
                  </w:rPr>
                  <w:t>D ISC-B-II-12</w:t>
                </w:r>
                <w:r w:rsidR="007757F3" w:rsidRPr="007757F3">
                  <w:rPr>
                    <w:rFonts w:hint="eastAsia"/>
                    <w:sz w:val="18"/>
                    <w:szCs w:val="18"/>
                  </w:rPr>
                  <w:t xml:space="preserve"> </w:t>
                </w:r>
                <w:r w:rsidR="007757F3" w:rsidRPr="007757F3">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BB5"/>
    <w:rsid w:val="0003373A"/>
    <w:rsid w:val="000551F9"/>
    <w:rsid w:val="00065FED"/>
    <w:rsid w:val="0009414A"/>
    <w:rsid w:val="000B7259"/>
    <w:rsid w:val="000C3F7F"/>
    <w:rsid w:val="00103BA4"/>
    <w:rsid w:val="001576A6"/>
    <w:rsid w:val="0016351D"/>
    <w:rsid w:val="0016364A"/>
    <w:rsid w:val="00177E80"/>
    <w:rsid w:val="00190F79"/>
    <w:rsid w:val="001A2D7F"/>
    <w:rsid w:val="001C0444"/>
    <w:rsid w:val="001F6142"/>
    <w:rsid w:val="00200E78"/>
    <w:rsid w:val="00212B9B"/>
    <w:rsid w:val="002141CE"/>
    <w:rsid w:val="0021771E"/>
    <w:rsid w:val="002215F5"/>
    <w:rsid w:val="00243B76"/>
    <w:rsid w:val="002450D2"/>
    <w:rsid w:val="00256A37"/>
    <w:rsid w:val="00257C98"/>
    <w:rsid w:val="0026568F"/>
    <w:rsid w:val="0027212F"/>
    <w:rsid w:val="002A595D"/>
    <w:rsid w:val="002C5BC6"/>
    <w:rsid w:val="002D53A7"/>
    <w:rsid w:val="002D6D27"/>
    <w:rsid w:val="002E2676"/>
    <w:rsid w:val="002F16F5"/>
    <w:rsid w:val="00313E79"/>
    <w:rsid w:val="00321AB5"/>
    <w:rsid w:val="003321F9"/>
    <w:rsid w:val="00337922"/>
    <w:rsid w:val="00340867"/>
    <w:rsid w:val="00342B37"/>
    <w:rsid w:val="00343C99"/>
    <w:rsid w:val="00352517"/>
    <w:rsid w:val="00375F69"/>
    <w:rsid w:val="00380837"/>
    <w:rsid w:val="003B1F4F"/>
    <w:rsid w:val="003B6AB9"/>
    <w:rsid w:val="003B72F2"/>
    <w:rsid w:val="003B7FE8"/>
    <w:rsid w:val="003F28AE"/>
    <w:rsid w:val="00410914"/>
    <w:rsid w:val="00415B73"/>
    <w:rsid w:val="00427431"/>
    <w:rsid w:val="0043084B"/>
    <w:rsid w:val="004551E1"/>
    <w:rsid w:val="0047207E"/>
    <w:rsid w:val="004A24E9"/>
    <w:rsid w:val="004B745A"/>
    <w:rsid w:val="004E3044"/>
    <w:rsid w:val="004E3440"/>
    <w:rsid w:val="00525C59"/>
    <w:rsid w:val="00536930"/>
    <w:rsid w:val="00551B00"/>
    <w:rsid w:val="00564E53"/>
    <w:rsid w:val="005716C6"/>
    <w:rsid w:val="005826FF"/>
    <w:rsid w:val="00582C51"/>
    <w:rsid w:val="00583277"/>
    <w:rsid w:val="00584FE9"/>
    <w:rsid w:val="00592CA3"/>
    <w:rsid w:val="005A7E13"/>
    <w:rsid w:val="005D58FE"/>
    <w:rsid w:val="005D648C"/>
    <w:rsid w:val="005E343B"/>
    <w:rsid w:val="005E467C"/>
    <w:rsid w:val="005F5AE4"/>
    <w:rsid w:val="00617A50"/>
    <w:rsid w:val="00627913"/>
    <w:rsid w:val="00643EFB"/>
    <w:rsid w:val="00644FE2"/>
    <w:rsid w:val="00670883"/>
    <w:rsid w:val="00674F07"/>
    <w:rsid w:val="0067640C"/>
    <w:rsid w:val="00681027"/>
    <w:rsid w:val="00681C57"/>
    <w:rsid w:val="00686067"/>
    <w:rsid w:val="00695256"/>
    <w:rsid w:val="006A6CBA"/>
    <w:rsid w:val="006B767B"/>
    <w:rsid w:val="006C4EBB"/>
    <w:rsid w:val="006C7001"/>
    <w:rsid w:val="006E678B"/>
    <w:rsid w:val="00706C01"/>
    <w:rsid w:val="007317EB"/>
    <w:rsid w:val="00740466"/>
    <w:rsid w:val="00741C8F"/>
    <w:rsid w:val="007462B9"/>
    <w:rsid w:val="00752F78"/>
    <w:rsid w:val="007757F3"/>
    <w:rsid w:val="00776A23"/>
    <w:rsid w:val="007B1A82"/>
    <w:rsid w:val="007D2485"/>
    <w:rsid w:val="007E6AEB"/>
    <w:rsid w:val="00802F11"/>
    <w:rsid w:val="008303DC"/>
    <w:rsid w:val="00883B90"/>
    <w:rsid w:val="008973EE"/>
    <w:rsid w:val="009150FD"/>
    <w:rsid w:val="00937000"/>
    <w:rsid w:val="009540D1"/>
    <w:rsid w:val="00971600"/>
    <w:rsid w:val="009973B4"/>
    <w:rsid w:val="009A1A96"/>
    <w:rsid w:val="009A50D5"/>
    <w:rsid w:val="009D550E"/>
    <w:rsid w:val="009D7B32"/>
    <w:rsid w:val="009E29D9"/>
    <w:rsid w:val="009F7EED"/>
    <w:rsid w:val="00A037F5"/>
    <w:rsid w:val="00A05264"/>
    <w:rsid w:val="00A341DD"/>
    <w:rsid w:val="00A37EF3"/>
    <w:rsid w:val="00A7012F"/>
    <w:rsid w:val="00A754E5"/>
    <w:rsid w:val="00A841C5"/>
    <w:rsid w:val="00A84C72"/>
    <w:rsid w:val="00A91799"/>
    <w:rsid w:val="00AA2A51"/>
    <w:rsid w:val="00AA5FE2"/>
    <w:rsid w:val="00AC080B"/>
    <w:rsid w:val="00AC75D3"/>
    <w:rsid w:val="00AD5458"/>
    <w:rsid w:val="00AF0AAB"/>
    <w:rsid w:val="00B0264F"/>
    <w:rsid w:val="00B41576"/>
    <w:rsid w:val="00B64499"/>
    <w:rsid w:val="00B94394"/>
    <w:rsid w:val="00B952A0"/>
    <w:rsid w:val="00BD69AB"/>
    <w:rsid w:val="00BD6D13"/>
    <w:rsid w:val="00BD7068"/>
    <w:rsid w:val="00BE053C"/>
    <w:rsid w:val="00BF4A9F"/>
    <w:rsid w:val="00BF537F"/>
    <w:rsid w:val="00BF597E"/>
    <w:rsid w:val="00C106BE"/>
    <w:rsid w:val="00C12228"/>
    <w:rsid w:val="00C250FE"/>
    <w:rsid w:val="00C35A60"/>
    <w:rsid w:val="00C51A36"/>
    <w:rsid w:val="00C55228"/>
    <w:rsid w:val="00C87F35"/>
    <w:rsid w:val="00CA568D"/>
    <w:rsid w:val="00CC25DE"/>
    <w:rsid w:val="00CD2F73"/>
    <w:rsid w:val="00CE315A"/>
    <w:rsid w:val="00CE5669"/>
    <w:rsid w:val="00CE5737"/>
    <w:rsid w:val="00CF1F8E"/>
    <w:rsid w:val="00D03C4D"/>
    <w:rsid w:val="00D06F59"/>
    <w:rsid w:val="00D072FA"/>
    <w:rsid w:val="00D8388C"/>
    <w:rsid w:val="00DA593E"/>
    <w:rsid w:val="00DC68D9"/>
    <w:rsid w:val="00DE0D69"/>
    <w:rsid w:val="00DF015D"/>
    <w:rsid w:val="00DF0A80"/>
    <w:rsid w:val="00E027E3"/>
    <w:rsid w:val="00E147EA"/>
    <w:rsid w:val="00E26830"/>
    <w:rsid w:val="00E5298B"/>
    <w:rsid w:val="00E6211B"/>
    <w:rsid w:val="00E869BC"/>
    <w:rsid w:val="00E9368A"/>
    <w:rsid w:val="00EB0164"/>
    <w:rsid w:val="00EB1E90"/>
    <w:rsid w:val="00ED0799"/>
    <w:rsid w:val="00ED0F62"/>
    <w:rsid w:val="00ED6575"/>
    <w:rsid w:val="00EE2145"/>
    <w:rsid w:val="00EE5DF5"/>
    <w:rsid w:val="00F26FC9"/>
    <w:rsid w:val="00F64739"/>
    <w:rsid w:val="00F76150"/>
    <w:rsid w:val="00F840A7"/>
    <w:rsid w:val="00FA0833"/>
    <w:rsid w:val="00FA287B"/>
    <w:rsid w:val="00FA3F96"/>
    <w:rsid w:val="00FA4AB8"/>
    <w:rsid w:val="00FB6394"/>
    <w:rsid w:val="00FE1DCD"/>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link w:val="1Char"/>
    <w:uiPriority w:val="1"/>
    <w:qFormat/>
    <w:rsid w:val="00802F11"/>
    <w:pPr>
      <w:autoSpaceDE w:val="0"/>
      <w:autoSpaceDN w:val="0"/>
      <w:adjustRightInd w:val="0"/>
      <w:ind w:left="2713" w:hanging="168"/>
      <w:jc w:val="left"/>
      <w:outlineLvl w:val="0"/>
    </w:pPr>
    <w:rPr>
      <w:rFonts w:ascii="隶书" w:eastAsia="隶书" w:hAnsi="隶书" w:hint="eastAsia"/>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1Char">
    <w:name w:val="标题 1 Char"/>
    <w:basedOn w:val="a0"/>
    <w:link w:val="1"/>
    <w:uiPriority w:val="1"/>
    <w:rsid w:val="00802F11"/>
    <w:rPr>
      <w:rFonts w:ascii="隶书" w:eastAsia="隶书" w:hAnsi="隶书" w:cs="Times New Roman"/>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12</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176</cp:revision>
  <dcterms:created xsi:type="dcterms:W3CDTF">2015-06-17T12:51:00Z</dcterms:created>
  <dcterms:modified xsi:type="dcterms:W3CDTF">2020-09-27T22:15:00Z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