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河北启晟电力工程有限公司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1190-2022-QJEO-2024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