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8B5A65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3A3768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028A778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0BF78183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天津市东方瑞祥工程咨询有限公司</w:t>
            </w:r>
            <w:bookmarkEnd w:id="0"/>
          </w:p>
        </w:tc>
        <w:tc>
          <w:tcPr>
            <w:tcW w:w="1134" w:type="dxa"/>
            <w:vAlign w:val="center"/>
          </w:tcPr>
          <w:p w14:paraId="2A56E02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66B7BEEF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11310-2024-QEO</w:t>
            </w:r>
            <w:bookmarkEnd w:id="1"/>
          </w:p>
        </w:tc>
      </w:tr>
      <w:tr w14:paraId="683AB9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2B26E3F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36AE831C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天津滨海高新区塘沽海洋科技园新北路4668号创新创业园21-B号商务楼四层南4013</w:t>
            </w:r>
            <w:bookmarkEnd w:id="2"/>
          </w:p>
        </w:tc>
      </w:tr>
      <w:tr w14:paraId="02D030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09DED2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37D23A7D"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bookmarkStart w:id="3" w:name="生产地址"/>
            <w:r>
              <w:rPr>
                <w:sz w:val="21"/>
                <w:szCs w:val="21"/>
              </w:rPr>
              <w:t>天津滨海高新区塘沽海洋科技园新北路4668号创新创业园21-B号商务楼四层南4013</w:t>
            </w:r>
            <w:bookmarkEnd w:id="3"/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sz w:val="21"/>
                <w:szCs w:val="21"/>
              </w:rPr>
              <w:t>天津市滨海新区中新生态城和畅路</w:t>
            </w:r>
          </w:p>
        </w:tc>
      </w:tr>
      <w:tr w14:paraId="5A05EF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4D8F896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6841BAF9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刘丽娜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5C8E845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712AB1B3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15922284193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62BBF19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51CC85F9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22-66351618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261F87D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19D2FAF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2CC75EA9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Q:38,E:38,O:38</w:t>
            </w:r>
            <w:bookmarkEnd w:id="7"/>
          </w:p>
        </w:tc>
      </w:tr>
      <w:tr w14:paraId="2EBA1C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5A0A01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7B21D1E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7CE94DD2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485CD99F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347A19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47DCA6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6442C661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0A0310FD">
            <w:pPr>
              <w:rPr>
                <w:sz w:val="21"/>
                <w:szCs w:val="21"/>
              </w:rPr>
            </w:pPr>
          </w:p>
        </w:tc>
      </w:tr>
      <w:tr w14:paraId="75237C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3C855D9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392B8025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2024年11月25日 上午至2024年11月27日 上午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5BD84A2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7D1AFCB4"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Q:1.4,E:1.8,O:1.8</w:t>
            </w:r>
            <w:bookmarkEnd w:id="9"/>
          </w:p>
        </w:tc>
      </w:tr>
      <w:tr w14:paraId="532F7B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03F041F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0F92E9B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1CFF9843"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20ACD3F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400271A3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2" w:name="多场所信息"/>
            <w:r>
              <w:rPr>
                <w:rFonts w:hint="eastAsia" w:ascii="宋体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□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2"/>
          </w:p>
        </w:tc>
      </w:tr>
      <w:tr w14:paraId="45A208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45DF4B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05084D60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7C2FAD2B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2339D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2DAB133A">
            <w:pPr>
              <w:rPr>
                <w:rFonts w:ascii="宋体"/>
                <w:sz w:val="21"/>
                <w:szCs w:val="21"/>
              </w:rPr>
            </w:pPr>
            <w:bookmarkStart w:id="32" w:name="_GoBack"/>
            <w:bookmarkEnd w:id="32"/>
            <w:r>
              <w:rPr>
                <w:rFonts w:hint="eastAsia" w:ascii="宋体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 xml:space="preserve">是 </w:t>
            </w:r>
            <w:r>
              <w:rPr>
                <w:rFonts w:hint="eastAsia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294392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2139680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4B1465B6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6A291C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274C48F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1CC36B04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2E440D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6CDCE9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71D4B039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3"/>
          </w:p>
        </w:tc>
      </w:tr>
      <w:tr w14:paraId="29A38D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A95088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58476B4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29DC40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0BAB9CED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79B6D9A0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3BF34621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510BE9BD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3C1D480B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5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4F9EE51A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6" w:name="再认证勾选"/>
            <w:r>
              <w:rPr>
                <w:rFonts w:hint="eastAsia"/>
                <w:sz w:val="21"/>
                <w:szCs w:val="21"/>
              </w:rPr>
              <w:t>■</w:t>
            </w:r>
            <w:bookmarkEnd w:id="26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6D9FFC7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0FDDCE32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FB1AC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100E8421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4C5FE492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7" w:name="审核范围"/>
            <w:r>
              <w:rPr>
                <w:sz w:val="21"/>
                <w:szCs w:val="21"/>
              </w:rPr>
              <w:t>Q：资质范围内建设工程项目管理、工程造价咨询、招标代理咨询</w:t>
            </w:r>
          </w:p>
          <w:p w14:paraId="7E755E3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E：资质范围内建设工程项目管理、工程造价咨询、招标代理咨询所涉及场所的相关环境管理活动</w:t>
            </w:r>
          </w:p>
          <w:p w14:paraId="7AEE4D99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O：资质范围内建设工程项目管理、工程造价咨询、招标代理咨询所涉及场所的相关职业健康安全管理活动</w:t>
            </w:r>
            <w:bookmarkEnd w:id="27"/>
          </w:p>
        </w:tc>
      </w:tr>
      <w:tr w14:paraId="37CC45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0CAFAE91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3773C946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专业代码"/>
            <w:r>
              <w:rPr>
                <w:sz w:val="21"/>
                <w:szCs w:val="21"/>
              </w:rPr>
              <w:t>Q：34.01.02</w:t>
            </w:r>
          </w:p>
          <w:p w14:paraId="3439551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E：34.01.02</w:t>
            </w:r>
          </w:p>
          <w:p w14:paraId="169778E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O：34.01.02</w:t>
            </w:r>
            <w:bookmarkEnd w:id="28"/>
          </w:p>
        </w:tc>
        <w:tc>
          <w:tcPr>
            <w:tcW w:w="1275" w:type="dxa"/>
            <w:gridSpan w:val="3"/>
            <w:vAlign w:val="center"/>
          </w:tcPr>
          <w:p w14:paraId="786D6B9E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4851EDB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9" w:name="删减条款"/>
            <w:bookmarkEnd w:id="29"/>
          </w:p>
        </w:tc>
      </w:tr>
      <w:tr w14:paraId="7C62F0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3897CA8B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3C7131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065F03B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3BFFA506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78F248C2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4D87C07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7FA1E013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5E1F3A4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4651F4C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4C91DE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45479BF4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 w14:paraId="76B7ABFE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0AB3C869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孙博</w:t>
            </w:r>
          </w:p>
        </w:tc>
        <w:tc>
          <w:tcPr>
            <w:tcW w:w="850" w:type="dxa"/>
            <w:vAlign w:val="center"/>
          </w:tcPr>
          <w:p w14:paraId="14771E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2B6A3E74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2024-N1QMS-1340209</w:t>
            </w:r>
          </w:p>
          <w:p w14:paraId="2ABC7EDF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2024-N1EMS-1340209</w:t>
            </w:r>
          </w:p>
          <w:p w14:paraId="535FC451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2024-N1OHSMS-1340209</w:t>
            </w:r>
          </w:p>
        </w:tc>
        <w:tc>
          <w:tcPr>
            <w:tcW w:w="3684" w:type="dxa"/>
            <w:gridSpan w:val="9"/>
            <w:vAlign w:val="center"/>
          </w:tcPr>
          <w:p w14:paraId="6E4E378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E:34.01.02</w:t>
            </w:r>
          </w:p>
          <w:p w14:paraId="09A8D28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O:34.01.02</w:t>
            </w:r>
          </w:p>
        </w:tc>
        <w:tc>
          <w:tcPr>
            <w:tcW w:w="1560" w:type="dxa"/>
            <w:gridSpan w:val="2"/>
            <w:vAlign w:val="center"/>
          </w:tcPr>
          <w:p w14:paraId="13E1BA6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13940576596</w:t>
            </w:r>
          </w:p>
        </w:tc>
      </w:tr>
      <w:tr w14:paraId="0D568A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5B80BD75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885" w:type="dxa"/>
            <w:vAlign w:val="center"/>
          </w:tcPr>
          <w:p w14:paraId="0176D3B8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69994A2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朱晓丽</w:t>
            </w:r>
          </w:p>
        </w:tc>
        <w:tc>
          <w:tcPr>
            <w:tcW w:w="850" w:type="dxa"/>
            <w:vAlign w:val="center"/>
          </w:tcPr>
          <w:p w14:paraId="1E802FF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46F0E394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2024-N1QMS-4205805</w:t>
            </w:r>
          </w:p>
          <w:p w14:paraId="3F86A16F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2024-N1EMS-4205805</w:t>
            </w:r>
          </w:p>
          <w:p w14:paraId="0825DC60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2022-N1OHSMS-1205805</w:t>
            </w:r>
          </w:p>
        </w:tc>
        <w:tc>
          <w:tcPr>
            <w:tcW w:w="3684" w:type="dxa"/>
            <w:gridSpan w:val="9"/>
            <w:vAlign w:val="center"/>
          </w:tcPr>
          <w:p w14:paraId="6B4B571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Q:34.01.02</w:t>
            </w:r>
          </w:p>
          <w:p w14:paraId="27D465B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E:34.01.02</w:t>
            </w:r>
          </w:p>
          <w:p w14:paraId="79EFEAF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O:34.01.02</w:t>
            </w:r>
          </w:p>
        </w:tc>
        <w:tc>
          <w:tcPr>
            <w:tcW w:w="1560" w:type="dxa"/>
            <w:gridSpan w:val="2"/>
            <w:vAlign w:val="center"/>
          </w:tcPr>
          <w:p w14:paraId="711C4B3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15011335853</w:t>
            </w:r>
          </w:p>
        </w:tc>
      </w:tr>
      <w:tr w14:paraId="323079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AC75887">
            <w:pPr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备注</w:t>
            </w:r>
          </w:p>
        </w:tc>
        <w:tc>
          <w:tcPr>
            <w:tcW w:w="10528" w:type="dxa"/>
            <w:gridSpan w:val="19"/>
            <w:vAlign w:val="center"/>
          </w:tcPr>
          <w:p w14:paraId="2FF971BF">
            <w:pPr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见证人：朱晓丽；被见证人：孙博；见证体系：QMS EMS OHSMS；见证类型：组长见证</w:t>
            </w:r>
          </w:p>
        </w:tc>
      </w:tr>
      <w:tr w14:paraId="32F0CD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6D42C1B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1A7DF687">
            <w:pPr>
              <w:widowControl/>
              <w:jc w:val="left"/>
              <w:rPr>
                <w:sz w:val="21"/>
                <w:szCs w:val="21"/>
              </w:rPr>
            </w:pPr>
            <w:bookmarkStart w:id="30" w:name="审核派遣人"/>
            <w:r>
              <w:rPr>
                <w:sz w:val="21"/>
                <w:szCs w:val="21"/>
              </w:rPr>
              <w:t>夏僧道</w:t>
            </w:r>
            <w:bookmarkEnd w:id="30"/>
          </w:p>
          <w:p w14:paraId="17999BCC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11811184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6F946743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1" w:name="审批日期"/>
            <w:r>
              <w:rPr>
                <w:rFonts w:hint="eastAsia"/>
                <w:sz w:val="21"/>
                <w:szCs w:val="21"/>
              </w:rPr>
              <w:t>2024-11-12</w:t>
            </w:r>
            <w:bookmarkEnd w:id="31"/>
          </w:p>
        </w:tc>
        <w:tc>
          <w:tcPr>
            <w:tcW w:w="5244" w:type="dxa"/>
            <w:gridSpan w:val="11"/>
          </w:tcPr>
          <w:p w14:paraId="0A699D6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269C774E">
            <w:pPr>
              <w:rPr>
                <w:sz w:val="21"/>
                <w:szCs w:val="21"/>
              </w:rPr>
            </w:pPr>
          </w:p>
          <w:p w14:paraId="5373F430">
            <w:pPr>
              <w:rPr>
                <w:sz w:val="21"/>
                <w:szCs w:val="21"/>
              </w:rPr>
            </w:pPr>
          </w:p>
          <w:p w14:paraId="67399A4A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74FF962D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352DEE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1947D351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4A58EDE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5A8B272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6B1E2EA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2E835B3E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2D2D34AF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33DDBC1D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6C22933D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367221A9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29353A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7094F522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763AB843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00020D7">
      <w:pPr>
        <w:pStyle w:val="2"/>
      </w:pPr>
    </w:p>
    <w:p w14:paraId="44424EEB">
      <w:pPr>
        <w:pStyle w:val="2"/>
      </w:pPr>
    </w:p>
    <w:p w14:paraId="54667789">
      <w:pPr>
        <w:pStyle w:val="2"/>
      </w:pPr>
    </w:p>
    <w:p w14:paraId="3C1613BF">
      <w:pPr>
        <w:pStyle w:val="2"/>
      </w:pPr>
    </w:p>
    <w:p w14:paraId="77DC6B49">
      <w:pPr>
        <w:pStyle w:val="2"/>
      </w:pPr>
    </w:p>
    <w:p w14:paraId="757EA2F0">
      <w:pPr>
        <w:pStyle w:val="2"/>
      </w:pPr>
    </w:p>
    <w:p w14:paraId="28D00455">
      <w:pPr>
        <w:pStyle w:val="2"/>
      </w:pPr>
    </w:p>
    <w:p w14:paraId="3FB2A730">
      <w:pPr>
        <w:pStyle w:val="2"/>
      </w:pPr>
    </w:p>
    <w:p w14:paraId="5853C7EC">
      <w:pPr>
        <w:pStyle w:val="2"/>
      </w:pPr>
    </w:p>
    <w:p w14:paraId="5C3ABB3B">
      <w:pPr>
        <w:pStyle w:val="2"/>
      </w:pPr>
    </w:p>
    <w:p w14:paraId="73B9B43D">
      <w:pPr>
        <w:pStyle w:val="2"/>
      </w:pPr>
    </w:p>
    <w:p w14:paraId="3E4AA0F4">
      <w:pPr>
        <w:pStyle w:val="2"/>
      </w:pPr>
    </w:p>
    <w:p w14:paraId="61AA560A">
      <w:pPr>
        <w:pStyle w:val="2"/>
      </w:pPr>
    </w:p>
    <w:p w14:paraId="29E2B942">
      <w:pPr>
        <w:pStyle w:val="2"/>
      </w:pPr>
    </w:p>
    <w:p w14:paraId="043E4BC1">
      <w:pPr>
        <w:pStyle w:val="2"/>
      </w:pPr>
    </w:p>
    <w:p w14:paraId="26F5EB8D">
      <w:pPr>
        <w:pStyle w:val="2"/>
      </w:pPr>
    </w:p>
    <w:p w14:paraId="7E9FD7DD">
      <w:pPr>
        <w:pStyle w:val="2"/>
      </w:pPr>
    </w:p>
    <w:p w14:paraId="1B2321A8">
      <w:pPr>
        <w:pStyle w:val="2"/>
      </w:pPr>
    </w:p>
    <w:p w14:paraId="308C4B0D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5F2B9C3C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A7641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6735556C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0F4F39C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691C6D48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1A29C2A0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776895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18C915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09D752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E02F67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1EA8A4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4450D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119477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32DA7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557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B42C34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A5D62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E48122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227719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F1A6D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BB290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24E04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91E962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D70B6C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E653F4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243C5C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25823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3C5C3C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F8BC3E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D4670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17B384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69F12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64F20A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59830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D7DD5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54379D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5C3BA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A54EAC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88DA24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1C3C54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340337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084EC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387754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347904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404CDD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432B3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C9AD7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39074A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5AB8D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4CBAC4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34BF9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89530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B91247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C14D57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5644D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6C2935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54D54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FD038A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C7B580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103A19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10FBE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C723B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F0BEBB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8947F8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ED086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AAD784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7166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806BBC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1CCAB9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952A5F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E69DF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2D0EE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A20571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C026F4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8C3A44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13248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872B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C2551D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3C5783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133EC1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8329EA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0D187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FE64E1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724358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B39F68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5984F0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58C17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A499A2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9B676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446D37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F3BCB7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9E2E2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0AF0A8FB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43F1172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2DC798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F03254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48D3D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03CF544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0BC638C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148104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4CEAA363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2BE274AD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464C5A9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5C693DE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5AB304D2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F7D15D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5F17C504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9E0B23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0455548E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F0ACE2D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zMzY5YjcyODIxMDdhOTdjZjA2N2Y1MzU2MzVkNzMifQ=="/>
  </w:docVars>
  <w:rsids>
    <w:rsidRoot w:val="00000000"/>
    <w:rsid w:val="10B55E51"/>
    <w:rsid w:val="4D664DF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1341</Words>
  <Characters>1766</Characters>
  <Lines>11</Lines>
  <Paragraphs>3</Paragraphs>
  <TotalTime>0</TotalTime>
  <ScaleCrop>false</ScaleCrop>
  <LinksUpToDate>false</LinksUpToDate>
  <CharactersWithSpaces>1812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2024-11-20T08:06:07Z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2052-12.1.0.18912</vt:lpwstr>
  </property>
</Properties>
</file>