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牛牛百惠(深圳)家居有限公司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牛牛百惠(深圳)家居有限公司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