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0227-2020-QEO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北京绿园顺园林绿化工程有限公司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李京田</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Q:35.17.00</w:t>
            </w:r>
          </w:p>
          <w:p w:rsidR="006F7AD0">
            <w:pPr>
              <w:spacing w:line="240" w:lineRule="exact"/>
              <w:jc w:val="center"/>
              <w:rPr>
                <w:b/>
                <w:color w:val="000000"/>
                <w:sz w:val="20"/>
                <w:szCs w:val="20"/>
              </w:rPr>
            </w:pPr>
            <w:r>
              <w:rPr>
                <w:b/>
                <w:color w:val="000000"/>
                <w:sz w:val="20"/>
                <w:szCs w:val="20"/>
              </w:rPr>
              <w:t>E:35.17.00</w:t>
            </w:r>
          </w:p>
          <w:p w:rsidR="006F7AD0">
            <w:pPr>
              <w:spacing w:line="240" w:lineRule="exact"/>
              <w:jc w:val="center"/>
              <w:rPr>
                <w:b/>
                <w:color w:val="000000"/>
                <w:sz w:val="20"/>
                <w:szCs w:val="20"/>
              </w:rPr>
            </w:pPr>
            <w:r>
              <w:rPr>
                <w:b/>
                <w:color w:val="000000"/>
                <w:sz w:val="20"/>
                <w:szCs w:val="20"/>
              </w:rPr>
              <w:t>O:35.17.00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朱晓丽</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北京绿园顺园林绿化工程有限公司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北京市顺义区南法信镇顺畅大道14号院3号楼二层211室</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101300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北京市顺义区马坡镇石家营村</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101300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杨德雨</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18612750528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王传军</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李德超</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Q：园林绿化</w:t>
            </w:r>
          </w:p>
          <w:p>
            <w:pPr>
              <w:spacing w:line="400" w:lineRule="exact"/>
              <w:rPr>
                <w:rFonts w:ascii="宋体" w:hAnsi="宋体"/>
                <w:b/>
                <w:color w:val="000000"/>
                <w:sz w:val="20"/>
                <w:szCs w:val="20"/>
              </w:rPr>
            </w:pPr>
            <w:r>
              <w:rPr>
                <w:rFonts w:ascii="宋体" w:hAnsi="宋体"/>
                <w:b/>
                <w:color w:val="000000"/>
                <w:sz w:val="20"/>
                <w:szCs w:val="20"/>
              </w:rPr>
              <w:t>E：园林绿化所涉及场所的相关环境管理活动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O：园林绿化所涉及场所的相关职业健康安全管理活动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Q：35.17.00</w:t>
            </w:r>
          </w:p>
          <w:p w:rsidR="006F7AD0">
            <w:pPr>
              <w:spacing w:line="280" w:lineRule="exact"/>
              <w:rPr>
                <w:rFonts w:ascii="宋体"/>
                <w:b/>
                <w:color w:val="000000"/>
                <w:sz w:val="20"/>
                <w:szCs w:val="20"/>
              </w:rPr>
            </w:pPr>
            <w:r>
              <w:rPr>
                <w:rFonts w:ascii="宋体"/>
                <w:b/>
                <w:color w:val="000000"/>
                <w:sz w:val="20"/>
                <w:szCs w:val="20"/>
              </w:rPr>
              <w:t>E：35.17.00</w:t>
            </w:r>
          </w:p>
          <w:p w:rsidR="006F7AD0">
            <w:pPr>
              <w:spacing w:line="280" w:lineRule="exact"/>
              <w:rPr>
                <w:rFonts w:ascii="宋体"/>
                <w:b/>
                <w:color w:val="000000"/>
                <w:sz w:val="20"/>
                <w:szCs w:val="20"/>
              </w:rPr>
            </w:pPr>
            <w:r>
              <w:rPr>
                <w:rFonts w:ascii="宋体"/>
                <w:b/>
                <w:color w:val="000000"/>
                <w:sz w:val="20"/>
                <w:szCs w:val="20"/>
              </w:rPr>
              <w:t>O：35.17.00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