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256"/>
        <w:gridCol w:w="594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北京绿园顺园林绿化工程有限公司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0227-2020-QEO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1"/>
            <w:r>
              <w:rPr>
                <w:spacing w:val="-2"/>
                <w:sz w:val="21"/>
                <w:szCs w:val="21"/>
              </w:rPr>
              <w:t>QMS</w:t>
            </w:r>
            <w:bookmarkStart w:id="2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EMS</w:t>
            </w:r>
            <w:bookmarkStart w:id="3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杨德雨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18612750528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6" w:name="联系人传真"/>
            <w:bookmarkEnd w:id="6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r>
              <w:t>Q：园林绿化</w:t>
            </w:r>
          </w:p>
          <w:p>
            <w:r>
              <w:t>E：园林绿化所涉及场所的相关环境管理活动</w:t>
            </w:r>
          </w:p>
          <w:p>
            <w:r>
              <w:t>O：园林绿化所涉及场所的相关职业健康安全管理活动</w:t>
            </w:r>
          </w:p>
        </w:tc>
        <w:tc>
          <w:tcPr>
            <w:tcW w:w="681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823" w:type="dxa"/>
            <w:gridSpan w:val="2"/>
            <w:vAlign w:val="center"/>
          </w:tcPr>
          <w:p>
            <w:r>
              <w:t>Q：35.17.00</w:t>
            </w:r>
          </w:p>
          <w:p>
            <w:r>
              <w:t>E：35.17.00</w:t>
            </w:r>
          </w:p>
          <w:p>
            <w:r>
              <w:t>O：35.17.00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7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 19001-2016idtISO 9001:2015,E：GB/T 24001-2016idtISO 14001:2015,O：GB/T45001—2020/ISO 45001:2018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8" w:name="审核日期安排"/>
            <w:r>
              <w:rPr>
                <w:rFonts w:hint="eastAsia"/>
                <w:b/>
                <w:sz w:val="21"/>
                <w:szCs w:val="21"/>
              </w:rPr>
              <w:t>2020年06月25日 上午至2020年06月26日 上午 (共1.5天)</w:t>
            </w:r>
            <w:bookmarkEnd w:id="8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Q:35.17.00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E:35.17.00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O:35.17.00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2020.6.24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2020.6.24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6.25</w:t>
            </w:r>
          </w:p>
        </w:tc>
        <w:tc>
          <w:tcPr>
            <w:tcW w:w="1505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0-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10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color w:val="000000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ES </w:t>
            </w:r>
            <w:r>
              <w:rPr>
                <w:rFonts w:hint="eastAsia"/>
                <w:sz w:val="21"/>
                <w:szCs w:val="21"/>
              </w:rPr>
              <w:t>4.1/4.3/4.4/5.2/6.2/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</w:t>
            </w:r>
            <w:r>
              <w:rPr>
                <w:rFonts w:hint="eastAsia"/>
                <w:sz w:val="21"/>
                <w:szCs w:val="21"/>
              </w:rPr>
              <w:t>/9.3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B审核：Q</w:t>
            </w:r>
            <w:r>
              <w:rPr>
                <w:rFonts w:hint="eastAsia"/>
                <w:sz w:val="21"/>
                <w:szCs w:val="21"/>
              </w:rPr>
              <w:t>4.1/4.3/4.4/5.2/6.2/7.1/9.3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0-1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color w:val="000000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楷体_GB2312" w:eastAsia="楷体_GB2312"/>
                <w:szCs w:val="22"/>
              </w:rPr>
            </w:pPr>
            <w:r>
              <w:rPr>
                <w:rFonts w:hint="eastAsia" w:ascii="楷体_GB2312" w:eastAsia="楷体_GB2312"/>
                <w:szCs w:val="22"/>
                <w:lang w:val="en-US" w:eastAsia="zh-CN"/>
              </w:rPr>
              <w:t>综合部：</w:t>
            </w:r>
            <w:r>
              <w:rPr>
                <w:rFonts w:hint="eastAsia" w:ascii="楷体_GB2312" w:eastAsia="楷体_GB2312"/>
                <w:szCs w:val="22"/>
              </w:rPr>
              <w:t>了解</w:t>
            </w:r>
            <w:r>
              <w:t>园林绿化</w:t>
            </w:r>
            <w:r>
              <w:rPr>
                <w:rFonts w:hint="eastAsia" w:ascii="楷体_GB2312" w:eastAsia="楷体_GB2312"/>
                <w:szCs w:val="22"/>
              </w:rPr>
              <w:t>的标准或过程控制情况，以及其他规范性文件充分了解客户的管理体系和</w:t>
            </w:r>
            <w:r>
              <w:rPr>
                <w:rFonts w:hint="eastAsia" w:ascii="楷体_GB2312" w:eastAsia="楷体_GB2312"/>
                <w:szCs w:val="22"/>
                <w:lang w:eastAsia="zh-CN"/>
              </w:rPr>
              <w:t>远程</w:t>
            </w:r>
            <w:r>
              <w:rPr>
                <w:rFonts w:hint="eastAsia" w:ascii="楷体_GB2312" w:eastAsia="楷体_GB2312"/>
                <w:szCs w:val="22"/>
              </w:rPr>
              <w:t>运作，以便为策划第二阶段提供关注点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A审核：ES： 6.1/6.2/7.5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8.1/8.2/9.2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B审核：Q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6.1/6.2/7.5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9366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午餐时间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.6.25</w:t>
            </w:r>
          </w:p>
        </w:tc>
        <w:tc>
          <w:tcPr>
            <w:tcW w:w="150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13：00-17：00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ind w:firstLine="480"/>
              <w:rPr>
                <w:rFonts w:ascii="楷体_GB2312" w:eastAsia="楷体_GB2312"/>
              </w:rPr>
            </w:pPr>
            <w:r>
              <w:rPr>
                <w:rFonts w:hint="eastAsia"/>
                <w:lang w:val="en-US" w:eastAsia="zh-CN"/>
              </w:rPr>
              <w:t>工程</w:t>
            </w:r>
            <w:r>
              <w:rPr>
                <w:rFonts w:hint="eastAsia"/>
              </w:rPr>
              <w:t>部</w:t>
            </w:r>
          </w:p>
          <w:p>
            <w:pPr>
              <w:pStyle w:val="13"/>
              <w:ind w:firstLine="480"/>
              <w:rPr>
                <w:rFonts w:ascii="楷体_GB2312" w:eastAsia="楷体_GB2312" w:hAnsiTheme="minorHAnsi"/>
              </w:rPr>
            </w:pPr>
            <w:r>
              <w:rPr>
                <w:rFonts w:hint="eastAsia" w:ascii="楷体_GB2312" w:eastAsia="楷体_GB2312" w:hAnsiTheme="minorHAnsi"/>
              </w:rPr>
              <w:t>公司过程识别情况</w:t>
            </w:r>
          </w:p>
          <w:p>
            <w:pPr>
              <w:pStyle w:val="13"/>
              <w:ind w:firstLine="480"/>
              <w:rPr>
                <w:rFonts w:hAnsiTheme="minorHAnsi"/>
              </w:rPr>
            </w:pPr>
            <w:r>
              <w:rPr>
                <w:rFonts w:hint="eastAsia" w:ascii="楷体_GB2312" w:eastAsia="楷体_GB2312" w:hAnsiTheme="minorHAnsi"/>
              </w:rPr>
              <w:t>目标的策划和实施情况</w:t>
            </w:r>
            <w:r>
              <w:rPr>
                <w:rFonts w:hAnsiTheme="minorHAnsi"/>
              </w:rPr>
              <w:t xml:space="preserve"> </w:t>
            </w:r>
          </w:p>
          <w:p>
            <w:pP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收集</w:t>
            </w:r>
            <w:r>
              <w:t>园林绿化</w:t>
            </w:r>
            <w:r>
              <w:rPr>
                <w:rFonts w:hint="eastAsia"/>
                <w:lang w:val="en-US" w:eastAsia="zh-CN"/>
              </w:rPr>
              <w:t>涉及</w:t>
            </w: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的管理体系范围的必要信息，包括：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  <w:t xml:space="preserve">- </w:t>
            </w: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客户的场所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  <w:t xml:space="preserve">- </w:t>
            </w: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所建立的控制的水平（特别是客户为多场所时）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  <w:t>-重要环境因素、不可接受风险</w:t>
            </w:r>
          </w:p>
          <w:p>
            <w:pPr>
              <w:snapToGrid w:val="0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  <w:t xml:space="preserve">- </w:t>
            </w: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合规义务；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A审核：Q：6.2/</w:t>
            </w:r>
            <w:bookmarkStart w:id="9" w:name="_GoBack"/>
            <w:bookmarkEnd w:id="9"/>
            <w:r>
              <w:rPr>
                <w:rFonts w:hint="eastAsia"/>
                <w:sz w:val="21"/>
                <w:szCs w:val="21"/>
              </w:rPr>
              <w:t>8.1/8.5.1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/8.6；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ES 6.1.2/6.1.3/6.2.2/7.5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</w:t>
            </w: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7.1.3/7.1.4/7.1.5；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4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2020.6.26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项目部：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项目的</w:t>
            </w:r>
            <w:r>
              <w:t>城市园林绿化；环保草毯的</w:t>
            </w:r>
            <w:r>
              <w:rPr>
                <w:rFonts w:hint="eastAsia"/>
                <w:lang w:val="en-US" w:eastAsia="zh-CN"/>
              </w:rPr>
              <w:t>采购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销售控制情况，以及环境及职业健康运行情况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A审核：ES:</w:t>
            </w:r>
            <w:r>
              <w:rPr>
                <w:rFonts w:hint="eastAsia" w:ascii="宋体" w:hAnsi="宋体"/>
                <w:sz w:val="18"/>
              </w:rPr>
              <w:t>6.2/</w:t>
            </w:r>
            <w:r>
              <w:rPr>
                <w:rFonts w:ascii="宋体" w:hAnsi="宋体"/>
                <w:sz w:val="18"/>
              </w:rPr>
              <w:t>8.1/8.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</w:p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</w:t>
            </w: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/>
                <w:sz w:val="18"/>
              </w:rPr>
              <w:t>8.2/8.4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/9.1.2</w:t>
            </w:r>
          </w:p>
          <w:p>
            <w:pPr>
              <w:spacing w:line="360" w:lineRule="auto"/>
              <w:jc w:val="both"/>
              <w:rPr>
                <w:rFonts w:hint="default" w:ascii="宋体" w:hAnsi="宋体"/>
                <w:sz w:val="18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top"/>
          </w:tcPr>
          <w:p>
            <w:pPr>
              <w:snapToGrid w:val="0"/>
              <w:ind w:firstLine="48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审核组总结，</w:t>
            </w:r>
            <w:r>
              <w:rPr>
                <w:rFonts w:ascii="楷体_GB2312" w:eastAsia="楷体_GB2312"/>
              </w:rPr>
              <w:t>遗留问题处理、审核资料准备</w:t>
            </w:r>
          </w:p>
          <w:p>
            <w:pPr>
              <w:snapToGrid w:val="0"/>
              <w:ind w:firstLine="480" w:firstLineChars="0"/>
              <w:rPr>
                <w:rFonts w:hint="eastAsia" w:ascii="楷体_GB2312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管理层：与受审核方交流，</w:t>
            </w:r>
            <w:r>
              <w:rPr>
                <w:rFonts w:ascii="楷体_GB2312" w:eastAsia="楷体_GB2312"/>
              </w:rPr>
              <w:t>商定第二阶段审核的细节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top"/>
          </w:tcPr>
          <w:p>
            <w:pPr>
              <w:snapToGrid w:val="0"/>
              <w:ind w:firstLine="720" w:firstLineChars="300"/>
              <w:rPr>
                <w:rFonts w:ascii="楷体_GB2312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E01C69"/>
    <w:rsid w:val="67A453CF"/>
    <w:rsid w:val="7E5E3C9A"/>
    <w:rsid w:val="7ECA72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6</TotalTime>
  <ScaleCrop>false</ScaleCrop>
  <LinksUpToDate>false</LinksUpToDate>
  <CharactersWithSpaces>1267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叶子</cp:lastModifiedBy>
  <cp:lastPrinted>2019-03-27T03:10:00Z</cp:lastPrinted>
  <dcterms:modified xsi:type="dcterms:W3CDTF">2020-06-29T06:44:45Z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