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工诚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65MF57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工诚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郫都区成都现代工业港南片区通港路1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郫都区成都现代工业港南片区正港路25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机箱、五金冲压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工诚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郫都区成都现代工业港南片区通港路1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郫都区成都现代工业港南片区正港路2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机箱、五金冲压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