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河北新瑞风扬通信工程有限公司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2024年11月18日 上午至2024年11月20日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韩丽娜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