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54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952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EE3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8073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河北高大永恒塑料制品有限公司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2BEBE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C2ED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11273-2024-E</w:t>
            </w:r>
            <w:bookmarkEnd w:id="1"/>
          </w:p>
        </w:tc>
      </w:tr>
      <w:tr w14:paraId="3352E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AAD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40C8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河北省沧州渤海新区中捷产业园区京津企业转移园北疏港路南侧</w:t>
            </w:r>
            <w:bookmarkEnd w:id="2"/>
          </w:p>
        </w:tc>
      </w:tr>
      <w:tr w14:paraId="21CBD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2A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EB0A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河北省沧州渤海新区中捷产业园区京津企业转移园北疏港路南侧</w:t>
            </w:r>
            <w:bookmarkEnd w:id="3"/>
          </w:p>
        </w:tc>
      </w:tr>
      <w:tr w14:paraId="627B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EC9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32F2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6A4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CCBB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18026455896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14CE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1A2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18026455896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E03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514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9B47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67DE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AA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066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C5FC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82D2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C0FE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6AB0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FA55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72271A">
            <w:pPr>
              <w:rPr>
                <w:sz w:val="21"/>
                <w:szCs w:val="21"/>
              </w:rPr>
            </w:pPr>
          </w:p>
        </w:tc>
      </w:tr>
      <w:tr w14:paraId="78D67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7A2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93E04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2024-11-11 8:30:00至2024-11-11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8B8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7E9D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E559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C1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B45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1CF21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27A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DD5D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19D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B6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D857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90A4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8D7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EF28B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B6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A985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9402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1BA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313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9963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B6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70CA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7A06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12E3D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2F49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66DE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10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B8B0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5706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2B7B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519D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B81B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0C20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2D73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2D4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05D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118C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200381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审核范围"/>
            <w:r>
              <w:rPr>
                <w:sz w:val="21"/>
                <w:szCs w:val="21"/>
              </w:rPr>
              <w:t>塑料桶、塑料托盘、塑料收纳箱的生产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  <w:bookmarkStart w:id="29" w:name="_GoBack"/>
            <w:bookmarkEnd w:id="29"/>
          </w:p>
        </w:tc>
      </w:tr>
      <w:tr w14:paraId="7419C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B05B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31CD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EA20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1BF8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886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6A2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FC9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1F28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AC29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2993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A53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440C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A7748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D0AE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6D5D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FD3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CC9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27F6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CDD6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0F66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C333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D17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826" w:type="dxa"/>
            <w:gridSpan w:val="9"/>
            <w:vAlign w:val="center"/>
          </w:tcPr>
          <w:p w14:paraId="4724E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02409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B84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6CF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6585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E47F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7858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A425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8"/>
          </w:p>
        </w:tc>
        <w:tc>
          <w:tcPr>
            <w:tcW w:w="5386" w:type="dxa"/>
            <w:gridSpan w:val="11"/>
          </w:tcPr>
          <w:p w14:paraId="4F8769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5B4D1C">
            <w:pPr>
              <w:rPr>
                <w:sz w:val="21"/>
                <w:szCs w:val="21"/>
              </w:rPr>
            </w:pPr>
          </w:p>
          <w:p w14:paraId="24E56774">
            <w:pPr>
              <w:rPr>
                <w:sz w:val="21"/>
                <w:szCs w:val="21"/>
              </w:rPr>
            </w:pPr>
          </w:p>
          <w:p w14:paraId="136A2E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8DFB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672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511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01CB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3115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A3B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85A9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C6F2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8243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0287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92CC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6A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EF0A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8A1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2626D2">
      <w:pPr>
        <w:pStyle w:val="2"/>
      </w:pPr>
    </w:p>
    <w:p w14:paraId="0C7C4D6C">
      <w:pPr>
        <w:pStyle w:val="2"/>
      </w:pPr>
    </w:p>
    <w:p w14:paraId="6A824460">
      <w:pPr>
        <w:pStyle w:val="2"/>
      </w:pPr>
    </w:p>
    <w:p w14:paraId="1AF86793">
      <w:pPr>
        <w:pStyle w:val="2"/>
      </w:pPr>
    </w:p>
    <w:p w14:paraId="17420C4C">
      <w:pPr>
        <w:pStyle w:val="2"/>
      </w:pPr>
    </w:p>
    <w:p w14:paraId="3A1055BB">
      <w:pPr>
        <w:pStyle w:val="2"/>
      </w:pPr>
    </w:p>
    <w:p w14:paraId="2801C98E">
      <w:pPr>
        <w:pStyle w:val="2"/>
      </w:pPr>
    </w:p>
    <w:p w14:paraId="15C9EE6C">
      <w:pPr>
        <w:pStyle w:val="2"/>
      </w:pPr>
    </w:p>
    <w:p w14:paraId="64A4F53C">
      <w:pPr>
        <w:pStyle w:val="2"/>
      </w:pPr>
    </w:p>
    <w:p w14:paraId="0A073BFB">
      <w:pPr>
        <w:pStyle w:val="2"/>
      </w:pPr>
    </w:p>
    <w:p w14:paraId="7F8BAE61">
      <w:pPr>
        <w:pStyle w:val="2"/>
      </w:pPr>
    </w:p>
    <w:p w14:paraId="22089B8D">
      <w:pPr>
        <w:pStyle w:val="2"/>
      </w:pPr>
    </w:p>
    <w:p w14:paraId="207F111C">
      <w:pPr>
        <w:pStyle w:val="2"/>
      </w:pPr>
    </w:p>
    <w:p w14:paraId="09EBBC6B">
      <w:pPr>
        <w:pStyle w:val="2"/>
      </w:pPr>
    </w:p>
    <w:p w14:paraId="77DF69E3">
      <w:pPr>
        <w:pStyle w:val="2"/>
      </w:pPr>
    </w:p>
    <w:p w14:paraId="4B24AFE0">
      <w:pPr>
        <w:pStyle w:val="2"/>
      </w:pPr>
    </w:p>
    <w:p w14:paraId="48DC0C0D">
      <w:pPr>
        <w:pStyle w:val="2"/>
      </w:pPr>
    </w:p>
    <w:p w14:paraId="542CEB54">
      <w:pPr>
        <w:pStyle w:val="2"/>
      </w:pPr>
    </w:p>
    <w:p w14:paraId="3ABEFC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D04D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48B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A09E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2BAC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39AC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6839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7E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59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1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7B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CE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44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CD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E4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6B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8F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24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3C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49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8F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DC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E2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44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F7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AF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C3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5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03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38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89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F5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E3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D6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3F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E0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F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DD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0F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B9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83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9E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F0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0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86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1C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FB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2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45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8E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59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24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A0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17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E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53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B1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0D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48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EB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8C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7E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A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1A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EC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68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02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E3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EA1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3C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DD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F9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21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BD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8D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62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F4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D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82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F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92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F0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00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10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95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61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28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6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84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AC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D8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84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4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F086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D7A1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CFB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4A6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CD0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4493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EEC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B7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6B13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E3F0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BB67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7C6C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368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40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4551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13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667A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D2F1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AD1CFF"/>
    <w:rsid w:val="146A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1333</Characters>
  <Lines>11</Lines>
  <Paragraphs>3</Paragraphs>
  <TotalTime>0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2024-11-11T02:37:29Z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