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10685-2023-SC-2024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