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AE" w:rsidRDefault="007F66DC"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u w:val="single"/>
        </w:rPr>
        <w:t xml:space="preserve"> 0</w:t>
      </w:r>
      <w:r>
        <w:rPr>
          <w:rFonts w:ascii="Times New Roman" w:hAnsi="Times New Roman" w:cs="Times New Roman" w:hint="eastAsia"/>
          <w:u w:val="single"/>
        </w:rPr>
        <w:t>035-2019-2020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B07BAE" w:rsidRDefault="007F66DC">
      <w:pPr>
        <w:spacing w:after="240"/>
        <w:jc w:val="center"/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/>
          <w:b/>
          <w:color w:val="0D0D0D" w:themeColor="text1" w:themeTint="F2"/>
          <w:szCs w:val="21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843"/>
        <w:gridCol w:w="723"/>
        <w:gridCol w:w="610"/>
        <w:gridCol w:w="1036"/>
        <w:gridCol w:w="408"/>
        <w:gridCol w:w="1438"/>
      </w:tblGrid>
      <w:tr w:rsidR="00B07BAE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原材料入</w:t>
            </w:r>
            <w:r>
              <w:rPr>
                <w:rFonts w:ascii="Times New Roman" w:eastAsia="宋体" w:hAnsi="Times New Roman" w:cs="Times New Roman"/>
                <w:szCs w:val="21"/>
              </w:rPr>
              <w:t>库</w:t>
            </w:r>
            <w:r>
              <w:rPr>
                <w:rFonts w:ascii="Times New Roman" w:eastAsia="宋体" w:hAnsi="Times New Roman" w:cs="Times New Roman"/>
                <w:szCs w:val="21"/>
              </w:rPr>
              <w:t>称重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</w:p>
        </w:tc>
        <w:tc>
          <w:tcPr>
            <w:tcW w:w="156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质量计控部</w:t>
            </w:r>
          </w:p>
        </w:tc>
        <w:bookmarkStart w:id="0" w:name="_GoBack"/>
        <w:bookmarkEnd w:id="0"/>
      </w:tr>
      <w:tr w:rsidR="00B07BAE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重量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允许偏差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0.3%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0.2%</w:t>
            </w:r>
          </w:p>
        </w:tc>
      </w:tr>
      <w:tr w:rsidR="00B07BA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07BAE" w:rsidRDefault="00B07B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0.6%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B07BAE" w:rsidRDefault="00B07B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0.067%</w:t>
            </w:r>
          </w:p>
        </w:tc>
      </w:tr>
      <w:tr w:rsidR="00B07BA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07BAE" w:rsidRDefault="00B07B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B07BAE" w:rsidRDefault="00B07B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B07BAE">
        <w:trPr>
          <w:trHeight w:val="327"/>
          <w:jc w:val="center"/>
        </w:trPr>
        <w:tc>
          <w:tcPr>
            <w:tcW w:w="10075" w:type="dxa"/>
            <w:gridSpan w:val="12"/>
          </w:tcPr>
          <w:p w:rsidR="00B07BAE" w:rsidRDefault="007F66D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B07BAE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B07BAE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2101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电子汽车衡</w:t>
            </w:r>
          </w:p>
        </w:tc>
        <w:tc>
          <w:tcPr>
            <w:tcW w:w="1421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.4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0)</w:t>
            </w: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t</w:t>
            </w:r>
          </w:p>
        </w:tc>
        <w:tc>
          <w:tcPr>
            <w:tcW w:w="2101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/</w:t>
            </w:r>
          </w:p>
        </w:tc>
        <w:tc>
          <w:tcPr>
            <w:tcW w:w="1333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75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kg</w:t>
            </w:r>
          </w:p>
        </w:tc>
        <w:tc>
          <w:tcPr>
            <w:tcW w:w="1444" w:type="dxa"/>
            <w:gridSpan w:val="2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438" w:type="dxa"/>
            <w:vMerge/>
            <w:vAlign w:val="center"/>
          </w:tcPr>
          <w:p w:rsidR="00B07BAE" w:rsidRDefault="00B07B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7BAE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spacing w:line="360" w:lineRule="exac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HNFA-CL-GF-202001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原材料入</w:t>
            </w:r>
            <w:r>
              <w:rPr>
                <w:rFonts w:ascii="Times New Roman" w:eastAsia="宋体" w:hAnsi="Times New Roman" w:cs="Times New Roman"/>
                <w:szCs w:val="21"/>
              </w:rPr>
              <w:t>库</w:t>
            </w:r>
            <w:r>
              <w:rPr>
                <w:rFonts w:ascii="Times New Roman" w:eastAsia="宋体" w:hAnsi="Times New Roman" w:cs="Times New Roman"/>
                <w:szCs w:val="21"/>
              </w:rPr>
              <w:t>称重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过程控制规范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515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</w:pPr>
            <w: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hint="eastAsia"/>
              </w:rPr>
              <w:t>JJG539-2016</w:t>
            </w:r>
            <w:r>
              <w:rPr>
                <w:rFonts w:hint="eastAsia"/>
              </w:rPr>
              <w:t>《数字称检定规程》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徐军林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培训后上岗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570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jc w:val="left"/>
              <w:rPr>
                <w:rFonts w:ascii="Times New Roman" w:eastAsia="宋体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见《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原材料入</w:t>
            </w:r>
            <w:r>
              <w:rPr>
                <w:rFonts w:ascii="Times New Roman" w:eastAsia="宋体" w:hAnsi="Times New Roman" w:cs="Times New Roman"/>
                <w:szCs w:val="21"/>
              </w:rPr>
              <w:t>库</w:t>
            </w:r>
            <w:r>
              <w:rPr>
                <w:rFonts w:ascii="Times New Roman" w:eastAsia="宋体" w:hAnsi="Times New Roman" w:cs="Times New Roman"/>
                <w:szCs w:val="21"/>
              </w:rPr>
              <w:t>称重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过程测量</w:t>
            </w:r>
            <w: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</w:rPr>
              <w:t>不确定评定报告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》附录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A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437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见《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原材料入</w:t>
            </w:r>
            <w:r>
              <w:rPr>
                <w:rFonts w:ascii="Times New Roman" w:eastAsia="宋体" w:hAnsi="Times New Roman" w:cs="Times New Roman"/>
                <w:szCs w:val="21"/>
              </w:rPr>
              <w:t>库</w:t>
            </w:r>
            <w:r>
              <w:rPr>
                <w:rFonts w:ascii="Times New Roman" w:eastAsia="宋体" w:hAnsi="Times New Roman" w:cs="Times New Roman"/>
                <w:szCs w:val="21"/>
              </w:rPr>
              <w:t>称重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有效性确认记录》附录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B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 w:rsidR="00B07BAE" w:rsidRDefault="007F66D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见《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原材料入</w:t>
            </w:r>
            <w:r>
              <w:rPr>
                <w:rFonts w:ascii="Times New Roman" w:eastAsia="宋体" w:hAnsi="Times New Roman" w:cs="Times New Roman"/>
                <w:szCs w:val="21"/>
              </w:rPr>
              <w:t>库</w:t>
            </w:r>
            <w:r>
              <w:rPr>
                <w:rFonts w:ascii="Times New Roman" w:eastAsia="宋体" w:hAnsi="Times New Roman" w:cs="Times New Roman"/>
                <w:szCs w:val="21"/>
              </w:rPr>
              <w:t>称重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D0D0D" w:themeColor="text1" w:themeTint="F2"/>
                <w:kern w:val="0"/>
                <w:szCs w:val="21"/>
              </w:rPr>
              <w:t>控制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监视记录</w:t>
            </w: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及控制图》附录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C</w:t>
            </w:r>
          </w:p>
        </w:tc>
        <w:tc>
          <w:tcPr>
            <w:tcW w:w="1438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07BAE">
        <w:trPr>
          <w:trHeight w:val="560"/>
          <w:jc w:val="center"/>
        </w:trPr>
        <w:tc>
          <w:tcPr>
            <w:tcW w:w="1350" w:type="dxa"/>
            <w:vAlign w:val="center"/>
          </w:tcPr>
          <w:p w:rsidR="00B07BAE" w:rsidRDefault="007F66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B07BAE" w:rsidRDefault="007F66D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07BAE" w:rsidRDefault="007F66DC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原材料入</w:t>
            </w:r>
            <w:r>
              <w:rPr>
                <w:rFonts w:ascii="Times New Roman" w:eastAsia="宋体" w:hAnsi="Times New Roman" w:cs="Times New Roman"/>
                <w:szCs w:val="21"/>
              </w:rPr>
              <w:t>库</w:t>
            </w:r>
            <w:r>
              <w:rPr>
                <w:rFonts w:ascii="Times New Roman" w:eastAsia="宋体" w:hAnsi="Times New Roman" w:cs="Times New Roman"/>
                <w:szCs w:val="21"/>
              </w:rPr>
              <w:t>称重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查测量过程要素：测量设备、测量方法、环境条件、人员操作技能等均受控。</w:t>
            </w:r>
          </w:p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B07BAE" w:rsidRDefault="00B07B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07BAE" w:rsidRDefault="00B07B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07BAE" w:rsidRDefault="007F6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B07BAE" w:rsidRDefault="007F66DC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06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17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 xml:space="preserve">        </w:t>
      </w:r>
      <w:r>
        <w:rPr>
          <w:rFonts w:ascii="Times New Roman" w:eastAsiaTheme="majorEastAsia" w:hAnsi="Times New Roman" w:cs="Times New Roman"/>
          <w:szCs w:val="21"/>
        </w:rPr>
        <w:t xml:space="preserve">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B07BAE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DC" w:rsidRDefault="007F66DC">
      <w:r>
        <w:separator/>
      </w:r>
    </w:p>
  </w:endnote>
  <w:endnote w:type="continuationSeparator" w:id="0">
    <w:p w:rsidR="007F66DC" w:rsidRDefault="007F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DC" w:rsidRDefault="007F66DC">
      <w:r>
        <w:separator/>
      </w:r>
    </w:p>
  </w:footnote>
  <w:footnote w:type="continuationSeparator" w:id="0">
    <w:p w:rsidR="007F66DC" w:rsidRDefault="007F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AE" w:rsidRDefault="007F66D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07BAE" w:rsidRDefault="007F66D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07BAE" w:rsidRDefault="007F66DC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BAE" w:rsidRDefault="007F66DC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 w:rsidR="004F51EE">
                            <w:rPr>
                              <w:rFonts w:ascii="Times New Roman" w:hAnsi="Times New Roman" w:cs="Times New Roman"/>
                              <w:szCs w:val="21"/>
                            </w:rPr>
                            <w:t>II-07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B07BAE" w:rsidRDefault="007F66DC"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 w:rsidR="004F51EE">
                      <w:rPr>
                        <w:rFonts w:ascii="Times New Roman" w:hAnsi="Times New Roman" w:cs="Times New Roman"/>
                        <w:szCs w:val="21"/>
                      </w:rPr>
                      <w:t>II-07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07BAE" w:rsidRDefault="007F66DC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D9C32C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25FF8"/>
    <w:rsid w:val="00035142"/>
    <w:rsid w:val="00052297"/>
    <w:rsid w:val="00174B5D"/>
    <w:rsid w:val="00182BF4"/>
    <w:rsid w:val="001A19A7"/>
    <w:rsid w:val="00393957"/>
    <w:rsid w:val="00451CA9"/>
    <w:rsid w:val="004F51EE"/>
    <w:rsid w:val="00525682"/>
    <w:rsid w:val="0067353D"/>
    <w:rsid w:val="007F66DC"/>
    <w:rsid w:val="00825178"/>
    <w:rsid w:val="00B07BAE"/>
    <w:rsid w:val="00B633FB"/>
    <w:rsid w:val="00B82DD6"/>
    <w:rsid w:val="00C75ABE"/>
    <w:rsid w:val="00C816F2"/>
    <w:rsid w:val="00E1012A"/>
    <w:rsid w:val="0181064C"/>
    <w:rsid w:val="0255446E"/>
    <w:rsid w:val="02663F3C"/>
    <w:rsid w:val="038239DB"/>
    <w:rsid w:val="049F1116"/>
    <w:rsid w:val="04F83F6D"/>
    <w:rsid w:val="051D27EF"/>
    <w:rsid w:val="05B6582A"/>
    <w:rsid w:val="070E3EF6"/>
    <w:rsid w:val="09FA2372"/>
    <w:rsid w:val="0A9C6FDE"/>
    <w:rsid w:val="0B8F50C7"/>
    <w:rsid w:val="0BA34CBB"/>
    <w:rsid w:val="0BF259D5"/>
    <w:rsid w:val="0CA51F59"/>
    <w:rsid w:val="0CD17796"/>
    <w:rsid w:val="0CD46610"/>
    <w:rsid w:val="0DB02B5B"/>
    <w:rsid w:val="0EDD1124"/>
    <w:rsid w:val="0F2A011F"/>
    <w:rsid w:val="0F4D05E2"/>
    <w:rsid w:val="0F8B753B"/>
    <w:rsid w:val="0F8D60A9"/>
    <w:rsid w:val="1066621C"/>
    <w:rsid w:val="11EA205C"/>
    <w:rsid w:val="13F24B7F"/>
    <w:rsid w:val="144C6EDD"/>
    <w:rsid w:val="14651FBF"/>
    <w:rsid w:val="14FF6E48"/>
    <w:rsid w:val="15D65C38"/>
    <w:rsid w:val="16170432"/>
    <w:rsid w:val="1627373C"/>
    <w:rsid w:val="167522D8"/>
    <w:rsid w:val="17937C75"/>
    <w:rsid w:val="17DA71A2"/>
    <w:rsid w:val="17F47020"/>
    <w:rsid w:val="18C64E66"/>
    <w:rsid w:val="195F5E3B"/>
    <w:rsid w:val="1B400BDD"/>
    <w:rsid w:val="1E5A0765"/>
    <w:rsid w:val="1E6C7860"/>
    <w:rsid w:val="1EA57B71"/>
    <w:rsid w:val="201E0DE4"/>
    <w:rsid w:val="201F0D5A"/>
    <w:rsid w:val="209F4139"/>
    <w:rsid w:val="21403556"/>
    <w:rsid w:val="22F94476"/>
    <w:rsid w:val="24026F8F"/>
    <w:rsid w:val="246E4FEE"/>
    <w:rsid w:val="24D54F23"/>
    <w:rsid w:val="289477EC"/>
    <w:rsid w:val="28B219F2"/>
    <w:rsid w:val="2BE21428"/>
    <w:rsid w:val="2BFE1E12"/>
    <w:rsid w:val="2C3C6F6B"/>
    <w:rsid w:val="2CE53C92"/>
    <w:rsid w:val="2E141679"/>
    <w:rsid w:val="2E5C0A49"/>
    <w:rsid w:val="2E6445FC"/>
    <w:rsid w:val="2E6D263F"/>
    <w:rsid w:val="2EAB0B23"/>
    <w:rsid w:val="2EB315E7"/>
    <w:rsid w:val="2F46290D"/>
    <w:rsid w:val="308C30A5"/>
    <w:rsid w:val="30E83DDC"/>
    <w:rsid w:val="3120555D"/>
    <w:rsid w:val="314A2B5E"/>
    <w:rsid w:val="316046D1"/>
    <w:rsid w:val="32C363AA"/>
    <w:rsid w:val="32CA7C24"/>
    <w:rsid w:val="346F3B9C"/>
    <w:rsid w:val="34A07B5F"/>
    <w:rsid w:val="353C2792"/>
    <w:rsid w:val="35601154"/>
    <w:rsid w:val="36905DD2"/>
    <w:rsid w:val="36B02A5B"/>
    <w:rsid w:val="37885145"/>
    <w:rsid w:val="37A45F7B"/>
    <w:rsid w:val="395426B2"/>
    <w:rsid w:val="3A4D5913"/>
    <w:rsid w:val="3AD91712"/>
    <w:rsid w:val="3BE17F35"/>
    <w:rsid w:val="3BF93CB4"/>
    <w:rsid w:val="3C496A78"/>
    <w:rsid w:val="3C977CC4"/>
    <w:rsid w:val="3CCC0609"/>
    <w:rsid w:val="3D895A11"/>
    <w:rsid w:val="3EEA167E"/>
    <w:rsid w:val="3F6A6817"/>
    <w:rsid w:val="3FC03486"/>
    <w:rsid w:val="3FF54CA3"/>
    <w:rsid w:val="40247C4D"/>
    <w:rsid w:val="404172F5"/>
    <w:rsid w:val="41C74772"/>
    <w:rsid w:val="41D865FC"/>
    <w:rsid w:val="42A11015"/>
    <w:rsid w:val="42AC575B"/>
    <w:rsid w:val="42F24A7F"/>
    <w:rsid w:val="433418AB"/>
    <w:rsid w:val="43BF41F2"/>
    <w:rsid w:val="43E94947"/>
    <w:rsid w:val="44360800"/>
    <w:rsid w:val="44DC0807"/>
    <w:rsid w:val="46A97F60"/>
    <w:rsid w:val="47B77F87"/>
    <w:rsid w:val="47C927C6"/>
    <w:rsid w:val="47D638DA"/>
    <w:rsid w:val="48104809"/>
    <w:rsid w:val="48637EF2"/>
    <w:rsid w:val="488E25C6"/>
    <w:rsid w:val="4A61141E"/>
    <w:rsid w:val="4B3C2607"/>
    <w:rsid w:val="4BD92E7B"/>
    <w:rsid w:val="4C517109"/>
    <w:rsid w:val="4CB1360F"/>
    <w:rsid w:val="4DC50DAD"/>
    <w:rsid w:val="4DD716C7"/>
    <w:rsid w:val="4E8733AE"/>
    <w:rsid w:val="4ED639F7"/>
    <w:rsid w:val="4F416FFE"/>
    <w:rsid w:val="4F81752E"/>
    <w:rsid w:val="500A4AC6"/>
    <w:rsid w:val="501E0753"/>
    <w:rsid w:val="50BA0CE0"/>
    <w:rsid w:val="51CB59CE"/>
    <w:rsid w:val="51E6293C"/>
    <w:rsid w:val="524C66CD"/>
    <w:rsid w:val="52AF6EC5"/>
    <w:rsid w:val="53A415E9"/>
    <w:rsid w:val="54A24D84"/>
    <w:rsid w:val="566901A9"/>
    <w:rsid w:val="56916BF1"/>
    <w:rsid w:val="56936E2C"/>
    <w:rsid w:val="56CB72CD"/>
    <w:rsid w:val="57842DA4"/>
    <w:rsid w:val="57ED3A0E"/>
    <w:rsid w:val="5AE25893"/>
    <w:rsid w:val="5C2758DF"/>
    <w:rsid w:val="5C5F7F62"/>
    <w:rsid w:val="5D030829"/>
    <w:rsid w:val="5DC52A1E"/>
    <w:rsid w:val="5DE92455"/>
    <w:rsid w:val="5E9407C7"/>
    <w:rsid w:val="5F453673"/>
    <w:rsid w:val="5F924C21"/>
    <w:rsid w:val="603C78A7"/>
    <w:rsid w:val="60415C99"/>
    <w:rsid w:val="60AF1399"/>
    <w:rsid w:val="62814047"/>
    <w:rsid w:val="62F007CE"/>
    <w:rsid w:val="632562CB"/>
    <w:rsid w:val="64AE48C1"/>
    <w:rsid w:val="651A28BB"/>
    <w:rsid w:val="65807866"/>
    <w:rsid w:val="6641512F"/>
    <w:rsid w:val="66F72872"/>
    <w:rsid w:val="670D7C94"/>
    <w:rsid w:val="6B19348B"/>
    <w:rsid w:val="6B863FB1"/>
    <w:rsid w:val="6C4C3B7A"/>
    <w:rsid w:val="6D4F1A7A"/>
    <w:rsid w:val="6E3915AD"/>
    <w:rsid w:val="6FA339AF"/>
    <w:rsid w:val="6FB904E3"/>
    <w:rsid w:val="70B33FCF"/>
    <w:rsid w:val="73757661"/>
    <w:rsid w:val="73BB7820"/>
    <w:rsid w:val="7424479F"/>
    <w:rsid w:val="74715F5C"/>
    <w:rsid w:val="74CD7B74"/>
    <w:rsid w:val="7582460C"/>
    <w:rsid w:val="75F16999"/>
    <w:rsid w:val="763A2315"/>
    <w:rsid w:val="76646E1C"/>
    <w:rsid w:val="78D36782"/>
    <w:rsid w:val="78FF1799"/>
    <w:rsid w:val="7B0D2430"/>
    <w:rsid w:val="7B3B121C"/>
    <w:rsid w:val="7B6C1C36"/>
    <w:rsid w:val="7B750465"/>
    <w:rsid w:val="7BEA0002"/>
    <w:rsid w:val="7BF133DE"/>
    <w:rsid w:val="7C88630E"/>
    <w:rsid w:val="7CC2336A"/>
    <w:rsid w:val="7CF23B5A"/>
    <w:rsid w:val="7E7719C9"/>
    <w:rsid w:val="7E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7C38A5-C5F7-49F5-A803-3CB2C534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49</cp:revision>
  <cp:lastPrinted>2017-03-07T01:14:00Z</cp:lastPrinted>
  <dcterms:created xsi:type="dcterms:W3CDTF">2015-10-14T00:36:00Z</dcterms:created>
  <dcterms:modified xsi:type="dcterms:W3CDTF">2020-06-18T15:08:00Z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