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北京实博安工程管理咨询有限公司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30691-2023-QEO-2024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2024年11月20日 上午至2024年11月23日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北京实博安工程管理咨询有限公司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