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北京世纪庆伟餐饮管理服务有限公司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李楠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2024年11月16日 上午至2024年11月17日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何洪良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