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20833-2024-QEOFH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北京世纪庆伟餐饮管理服务有限公司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91110112MA007MUA8D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北京世纪庆伟餐饮管理服务有限公司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北京市通州区砖厂南里48号楼1层112、2层212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北京市通州区临河里105号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Q：资质范围内的餐饮管理服务（热食类食品制售）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E：资质范围内的餐饮管理服务（热食类食品制售）所涉及场所的环境管理活动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O：资质范围内的餐饮管理服务（热食类食品制售）所涉及场所的职业健康安全管理活动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北京世纪庆伟餐饮管理服务有限公司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北京市通州区砖厂南里48号楼1层112、2层212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北京市通州区临河里105号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Q：资质范围内的餐饮管理服务（热食类食品制售）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E：资质范围内的餐饮管理服务（热食类食品制售）所涉及场所的环境管理活动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O：资质范围内的餐饮管理服务（热食类食品制售）所涉及场所的职业健康安全管理活动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