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114DAF" w:rsidP="00617B9A">
      <w:pPr>
        <w:spacing w:after="120" w:afterLines="50" w:line="240" w:lineRule="exact"/>
        <w:ind w:firstLine="7704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</w:t>
      </w:r>
      <w:r>
        <w:rPr>
          <w:rFonts w:hint="eastAsia"/>
          <w:bCs/>
          <w:color w:val="000000" w:themeColor="text1"/>
          <w:sz w:val="21"/>
          <w:szCs w:val="21"/>
        </w:rPr>
        <w:t>:</w:t>
      </w:r>
      <w:bookmarkStart w:id="0" w:name="合同编号"/>
      <w:r>
        <w:rPr>
          <w:bCs/>
          <w:color w:val="000000" w:themeColor="text1"/>
          <w:sz w:val="21"/>
          <w:szCs w:val="21"/>
          <w:u w:val="single"/>
        </w:rPr>
        <w:t>10035-2024-QEO-2024</w:t>
      </w:r>
      <w:bookmarkEnd w:id="0"/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:rsidR="00114DAF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成都鸿洁物业管理有限公司</w:t>
            </w:r>
            <w:bookmarkEnd w:id="1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r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  <w:t>陈伟</w:t>
            </w:r>
            <w:bookmarkEnd w:id="2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3" w:name="机构代码"/>
            <w:r>
              <w:rPr>
                <w:rFonts w:asciiTheme="minorEastAsia" w:eastAsiaTheme="minorEastAsia" w:hAnsiTheme="minorEastAsia"/>
                <w:bCs/>
                <w:sz w:val="21"/>
                <w:szCs w:val="21"/>
              </w:rPr>
              <w:t>91510100MA6C8MJB36</w:t>
            </w:r>
            <w:bookmarkEnd w:id="3"/>
          </w:p>
        </w:tc>
        <w:tc>
          <w:tcPr>
            <w:tcW w:w="1276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:rsidR="00114DAF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bookmarkStart w:id="4" w:name="认可标志"/>
            <w:r>
              <w:rPr>
                <w:rFonts w:ascii="Wingdings" w:hAnsi="Wingdings" w:asciiTheme="minorEastAsia" w:eastAsiaTheme="minorEastAsia" w:hAnsiTheme="minorEastAsia" w:hint="eastAsia"/>
                <w:bCs/>
                <w:sz w:val="21"/>
                <w:szCs w:val="21"/>
              </w:rPr>
              <w:t>Q:未认可,E:未认可,O:未认可</w:t>
            </w:r>
            <w:bookmarkEnd w:id="4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:rsidR="00114DAF">
            <w:pPr>
              <w:snapToGrid w:val="0"/>
              <w:spacing w:line="276" w:lineRule="auto"/>
              <w:jc w:val="left"/>
              <w:rPr>
                <w:bCs/>
                <w:sz w:val="21"/>
                <w:szCs w:val="21"/>
              </w:rPr>
            </w:pPr>
            <w:bookmarkStart w:id="5" w:name="审核依据"/>
            <w:r>
              <w:rPr>
                <w:rFonts w:hint="eastAsia"/>
                <w:bCs/>
                <w:sz w:val="21"/>
                <w:szCs w:val="21"/>
              </w:rPr>
              <w:t>Q：GB/T19001-2016/ISO9001:2015,E：GB/T 24001-2016/ISO14001:2015,O：GB/T45001-2020 / ISO45001：2018</w:t>
            </w:r>
            <w:bookmarkEnd w:id="5"/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bookmarkStart w:id="6" w:name="初审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6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初次认证</w:t>
            </w:r>
            <w:bookmarkStart w:id="7" w:name="监督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■</w:t>
            </w:r>
            <w:bookmarkEnd w:id="7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监督审核</w:t>
            </w:r>
            <w:bookmarkStart w:id="8" w:name="再认证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8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再认证</w:t>
            </w:r>
            <w:bookmarkStart w:id="9" w:name="特殊审核勾选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□</w:t>
            </w:r>
            <w:bookmarkEnd w:id="9"/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>特殊审核□换证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1576" w:type="dxa"/>
          </w:tcPr>
          <w:p w:rsidR="00114DAF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:rsidR="00114DAF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:rsidR="00114DAF">
            <w:pPr>
              <w:pStyle w:val="Body9ptBold"/>
              <w:spacing w:line="276" w:lineRule="auto"/>
              <w:ind w:left="0" w:firstLine="408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:rsidR="00114DAF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00"/>
        </w:trPr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有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0" w:name="组织名称Add1"/>
            <w:r>
              <w:rPr>
                <w:rFonts w:hint="eastAsia"/>
                <w:bCs/>
                <w:sz w:val="21"/>
                <w:szCs w:val="21"/>
              </w:rPr>
              <w:t>成都鸿洁物业管理有限公司</w:t>
            </w:r>
            <w:bookmarkEnd w:id="10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1" w:name="注册地址"/>
            <w:r>
              <w:rPr>
                <w:rFonts w:hint="eastAsia"/>
                <w:sz w:val="21"/>
                <w:szCs w:val="21"/>
              </w:rPr>
              <w:t>四川省成都市天府新区华阳街道华阳大道三段193号.195号.197号1层</w:t>
            </w:r>
            <w:bookmarkEnd w:id="11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bookmarkStart w:id="12" w:name="生产地址"/>
            <w:r>
              <w:rPr>
                <w:rFonts w:hint="eastAsia"/>
                <w:sz w:val="21"/>
                <w:szCs w:val="21"/>
              </w:rPr>
              <w:t>四川省成都市天府新区华阳天研路152号</w:t>
            </w:r>
            <w:bookmarkEnd w:id="12"/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3" w:name="审核范围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3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114DAF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无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CNAS</w:t>
            </w: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认可标志证书内容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12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bookmarkStart w:id="14" w:name="组织名称Add2"/>
            <w:r>
              <w:rPr>
                <w:rFonts w:hint="eastAsia"/>
                <w:bCs/>
                <w:sz w:val="21"/>
                <w:szCs w:val="21"/>
              </w:rPr>
              <w:t>成都鸿洁物业管理有限公司</w:t>
            </w:r>
            <w:bookmarkEnd w:id="14"/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376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bookmarkStart w:id="15" w:name="注册地址Add1"/>
            <w:r>
              <w:rPr>
                <w:rFonts w:hint="eastAsia"/>
                <w:sz w:val="21"/>
                <w:szCs w:val="21"/>
              </w:rPr>
              <w:t>四川省成都市天府新区华阳街道华阳大道三段193号.195号.197号1层</w:t>
            </w:r>
            <w:bookmarkEnd w:id="15"/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6" w:name="生产地址Add1"/>
            <w:r>
              <w:rPr>
                <w:rFonts w:hint="eastAsia"/>
                <w:sz w:val="21"/>
                <w:szCs w:val="21"/>
              </w:rPr>
              <w:t>四川省成都市天府新区华阳天研路152号</w:t>
            </w:r>
            <w:bookmarkEnd w:id="16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437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17" w:name="审核范围Add1"/>
            <w:r>
              <w:rPr>
                <w:sz w:val="21"/>
                <w:szCs w:val="21"/>
                <w:lang w:val="en-GB"/>
              </w:rPr>
              <w:t>Q：餐饮管理（热食类食品制售）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E：餐饮管理（热食类食品制售）所涉及场所的相关环境管理活动</w:t>
            </w:r>
          </w:p>
          <w:p w:rsidR="00114DAF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sz w:val="21"/>
                <w:szCs w:val="21"/>
                <w:lang w:val="en-GB"/>
              </w:rPr>
              <w:t>O：餐饮管理（热食类食品制售）所涉及场所的相关职业健康安全管理活动</w:t>
            </w:r>
            <w:bookmarkEnd w:id="17"/>
          </w:p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  <w:shd w:val="clear" w:color="auto" w:fill="auto"/>
          </w:tcPr>
          <w:p w:rsidR="00114DAF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</w:t>
            </w:r>
            <w:r>
              <w:rPr>
                <w:rFonts w:hint="eastAsia"/>
                <w:bCs/>
                <w:sz w:val="21"/>
                <w:szCs w:val="21"/>
              </w:rPr>
              <w:t>注：如需英文版证书，请翻译好填写在在对应项目下方）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90"/>
        </w:trPr>
        <w:tc>
          <w:tcPr>
            <w:tcW w:w="1668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</w:t>
            </w:r>
            <w:r>
              <w:rPr>
                <w:rFonts w:hint="eastAsia"/>
                <w:bCs/>
                <w:sz w:val="21"/>
                <w:szCs w:val="21"/>
              </w:rPr>
              <w:t>A4</w:t>
            </w:r>
          </w:p>
        </w:tc>
        <w:tc>
          <w:tcPr>
            <w:tcW w:w="8294" w:type="dxa"/>
            <w:gridSpan w:val="8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:rsidTr="005D6AC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9962" w:type="dxa"/>
            <w:gridSpan w:val="10"/>
          </w:tcPr>
          <w:p w:rsidR="00BE53A3" w:rsidRPr="00BE53A3" w:rsidP="00BE53A3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FSMS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、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HACCP</w:t>
            </w:r>
            <w:r w:rsidRPr="00BE53A3">
              <w:rPr>
                <w:rFonts w:hint="eastAsia"/>
                <w:b/>
                <w:sz w:val="21"/>
                <w:szCs w:val="21"/>
                <w:lang w:val="en-GB"/>
              </w:rPr>
              <w:t>）：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/</w:t>
            </w:r>
            <w:r>
              <w:rPr>
                <w:rFonts w:hint="eastAsia"/>
                <w:bCs/>
                <w:sz w:val="21"/>
                <w:szCs w:val="21"/>
                <w:lang w:val="en-GB"/>
              </w:rPr>
              <w:t>车间</w:t>
            </w:r>
          </w:p>
        </w:tc>
        <w:tc>
          <w:tcPr>
            <w:tcW w:w="1985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:rsidR="00BE53A3" w:rsidP="00A17FBF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:rsidTr="00BE53A3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c>
          <w:tcPr>
            <w:tcW w:w="2376" w:type="dxa"/>
            <w:gridSpan w:val="3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:rsidR="00BE53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1355"/>
        </w:trPr>
        <w:tc>
          <w:tcPr>
            <w:tcW w:w="1576" w:type="dxa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96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96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  <w:tc>
          <w:tcPr>
            <w:tcW w:w="1132" w:type="dxa"/>
            <w:gridSpan w:val="2"/>
            <w:vAlign w:val="center"/>
          </w:tcPr>
          <w:p w:rsidR="00114DAF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FB0FE0">
            <w:pPr>
              <w:snapToGrid w:val="0"/>
              <w:spacing w:line="0" w:lineRule="atLeast"/>
              <w:ind w:firstLine="72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:rsidR="00114DAF">
            <w:pPr>
              <w:snapToGrid w:val="0"/>
              <w:spacing w:line="0" w:lineRule="atLeast"/>
              <w:ind w:firstLine="72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日期：年月日</w:t>
            </w:r>
          </w:p>
        </w:tc>
      </w:tr>
    </w:tbl>
    <w:p w:rsidR="00114DAF">
      <w:pPr>
        <w:snapToGrid w:val="0"/>
        <w:spacing w:line="0" w:lineRule="atLeast"/>
        <w:rPr>
          <w:bCs/>
          <w:sz w:val="21"/>
          <w:szCs w:val="21"/>
        </w:rPr>
      </w:pPr>
    </w:p>
    <w:sectPr w:rsidSect="00114DAF">
      <w:headerReference w:type="default" r:id="rId5"/>
      <w:pgSz w:w="11906" w:h="16838"/>
      <w:pgMar w:top="873" w:right="1077" w:bottom="567" w:left="1077" w:header="510" w:footer="482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DAF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08451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325.65pt;margin-top:14.7pt;position:absolute;width:161.65pt;z-index:251658240" stroked="f">
          <v:textbox>
            <w:txbxContent>
              <w:p w:rsidR="00114DAF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:rsidR="00114DA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114DAF" w:rsidP="00FB0FE0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186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bordersDoNotSurroundHeader/>
  <w:bordersDoNotSurroundFooter/>
  <w:doNotTrackMoves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DAF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Char"/>
    <w:qFormat/>
    <w:rsid w:val="00114DAF"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rsid w:val="001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rsid w:val="001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114DA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sid w:val="00114DAF"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sid w:val="00114DA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114DAF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114DAF"/>
  </w:style>
  <w:style w:type="paragraph" w:customStyle="1" w:styleId="Body9ptBold">
    <w:name w:val="Body 9pt Bold"/>
    <w:basedOn w:val="Normal"/>
    <w:qFormat/>
    <w:rsid w:val="00114DAF"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rsid w:val="00114DAF"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rsid w:val="00114DAF"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rsid w:val="00114DAF"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rsid w:val="00114DAF"/>
    <w:pPr>
      <w:jc w:val="center"/>
    </w:pPr>
    <w:rPr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168</Words>
  <Characters>960</Characters>
  <Application>Microsoft Office Word</Application>
  <DocSecurity>0</DocSecurity>
  <Lines>8</Lines>
  <Paragraphs>2</Paragraphs>
  <ScaleCrop>false</ScaleCrop>
  <Company>微软中国</Company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User</cp:lastModifiedBy>
  <cp:revision>73</cp:revision>
  <cp:lastPrinted>2019-05-13T03:13:00Z</cp:lastPrinted>
  <dcterms:created xsi:type="dcterms:W3CDTF">2016-02-16T02:49:00Z</dcterms:created>
  <dcterms:modified xsi:type="dcterms:W3CDTF">2024-06-19T01:52:00Z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2052-11.1.0.14036</vt:lpwstr>
  </property>
</Properties>
</file>