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廊坊市豪德酒店管理有限公司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黄刚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2024年11月04日 上午至2024年11月06日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王建忠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