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1311-2022-QEO-2024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江西天境精藏科技有限公司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91360982693730304P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江西天境精藏科技有限公司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江西省宜春市樟树市观上镇潭埠工业区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江西省宜春市樟树市观上镇潭埠工业区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Q：骨灰存放架、智能骨灰存放架的生产，骨灰盒、水晶棺、瞻仰台、牌位架、智能祭拜系统、智能存放安全管理系统、数字及智慧化殡仪馆、智能电子铭牌安全防范管理系统的销售</w:t>
            </w:r>
          </w:p>
          <w:p w:rsidR="00114DAF">
            <w:pPr>
              <w:snapToGrid w:val="0"/>
              <w:spacing w:line="0" w:lineRule="atLeast"/>
              <w:jc w:val="left"/>
              <w:rPr>
                <w:sz w:val="21"/>
                <w:szCs w:val="21"/>
                <w:lang w:val="en-GB"/>
              </w:rPr>
            </w:pPr>
            <w:r>
              <w:rPr>
                <w:sz w:val="21"/>
                <w:szCs w:val="21"/>
                <w:lang w:val="en-GB"/>
              </w:rPr>
              <w:t>E：骨灰存放架、智能骨灰存放架的生产，骨灰盒、水晶棺、瞻仰台、牌位架、智能祭拜系统、智能存放安全管理系统、数字及智慧化殡仪馆、智能电子铭牌安全防范管理系统的销售所涉及场所的相关环境管理活动</w:t>
            </w:r>
          </w:p>
          <w:p w:rsidR="00114DAF">
            <w:pPr>
              <w:snapToGrid w:val="0"/>
              <w:spacing w:line="0" w:lineRule="atLeast"/>
              <w:jc w:val="left"/>
              <w:rPr>
                <w:sz w:val="21"/>
                <w:szCs w:val="21"/>
                <w:lang w:val="en-GB"/>
              </w:rPr>
            </w:pPr>
            <w:r>
              <w:rPr>
                <w:sz w:val="21"/>
                <w:szCs w:val="21"/>
                <w:lang w:val="en-GB"/>
              </w:rPr>
              <w:t>O：骨灰存放架、智能骨灰存放架的生产，骨灰盒、水晶棺、瞻仰台、牌位架、智能祭拜系统、智能存放安全管理系统、数字及智慧化殡仪馆、智能电子铭牌安全防范管理系统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江西天境精藏科技有限公司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江西省宜春市樟树市观上镇潭埠工业区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江西省宜春市樟树市观上镇潭埠工业区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Q：骨灰存放架、智能骨灰存放架的生产，骨灰盒、水晶棺、瞻仰台、牌位架、智能祭拜系统、智能存放安全管理系统、数字及智慧化殡仪馆、智能电子铭牌安全防范管理系统的销售</w:t>
            </w:r>
          </w:p>
          <w:p w:rsidR="00114DAF">
            <w:pPr>
              <w:snapToGrid w:val="0"/>
              <w:spacing w:line="0" w:lineRule="atLeast"/>
              <w:jc w:val="left"/>
              <w:rPr>
                <w:sz w:val="21"/>
                <w:szCs w:val="21"/>
                <w:lang w:val="en-GB"/>
              </w:rPr>
            </w:pPr>
            <w:r>
              <w:rPr>
                <w:sz w:val="21"/>
                <w:szCs w:val="21"/>
                <w:lang w:val="en-GB"/>
              </w:rPr>
              <w:t>E：骨灰存放架、智能骨灰存放架的生产，骨灰盒、水晶棺、瞻仰台、牌位架、智能祭拜系统、智能存放安全管理系统、数字及智慧化殡仪馆、智能电子铭牌安全防范管理系统的销售所涉及场所的相关环境管理活动</w:t>
            </w:r>
          </w:p>
          <w:p w:rsidR="00114DAF">
            <w:pPr>
              <w:snapToGrid w:val="0"/>
              <w:spacing w:line="0" w:lineRule="atLeast"/>
              <w:jc w:val="left"/>
              <w:rPr>
                <w:sz w:val="21"/>
                <w:szCs w:val="21"/>
                <w:lang w:val="en-GB"/>
              </w:rPr>
            </w:pPr>
            <w:r>
              <w:rPr>
                <w:sz w:val="21"/>
                <w:szCs w:val="21"/>
                <w:lang w:val="en-GB"/>
              </w:rPr>
              <w:t>O：骨灰存放架、智能骨灰存放架的生产，骨灰盒、水晶棺、瞻仰台、牌位架、智能祭拜系统、智能存放安全管理系统、数字及智慧化殡仪馆、智能电子铭牌安全防范管理系统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