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三二一建设发展有限公司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11156-2024-ECEO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2024年11月06日 下午至2024年11月11日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2024-11-05 8:30:00下午至2024-11-05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三二一建设发展有限公司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