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山东双腾暖通设备有限公司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91371428MA3T1MGB69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山东双腾暖通设备有限公司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山东省德州市武城县四女寺镇油坊村德商路北远新空调院内7-8-9号车间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山东省德州市武城县四女寺镇市南经济开发区（324省道北50米远新空调院内）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Q：中央空调末端产品的生产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E：中央空调末端产品的生产所涉及场所的相关环境管理活动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O：中央空调末端产品的生产所涉及场所的相关职业健康安全管理活动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山东双腾暖通设备有限公司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山东省德州市武城县四女寺镇油坊村德商路北远新空调院内7-8-9号车间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山东省德州市武城县四女寺镇市南经济开发区（324省道北50米远新空调院内）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Q：中央空调末端产品的生产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E：中央空调末端产品的生产所涉及场所的相关环境管理活动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O：中央空调末端产品的生产所涉及场所的相关职业健康安全管理活动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