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渤朗农业科技（天津）有限公司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2024年10月27日 上午至2024年10月27日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刘丽珊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