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21643-2025-QEO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5841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江西宇翔天智航空科技有限公司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李双</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李双</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0498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江西宇翔天智航空科技有限公司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李双</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2024-N1EMS-1287699</w:t>
            </w:r>
          </w:p>
        </w:tc>
        <w:tc>
          <w:tcPr>
            <w:tcW w:w="3145" w:type="dxa"/>
            <w:vAlign w:val="center"/>
          </w:tcPr>
          <w:p w14:paraId="1EF07270">
            <w:pPr>
              <w:spacing w:line="360" w:lineRule="exact"/>
              <w:jc w:val="center"/>
              <w:rPr>
                <w:szCs w:val="21"/>
              </w:rPr>
            </w:pPr>
            <w:r>
              <w:t>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李双</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2025-N1QMS-2287699</w:t>
            </w:r>
          </w:p>
        </w:tc>
        <w:tc>
          <w:tcPr>
            <w:tcW w:w="3145" w:type="dxa"/>
            <w:vAlign w:val="center"/>
          </w:tcPr>
          <w:p w14:paraId="0773CEA1">
            <w:pPr>
              <w:spacing w:line="360" w:lineRule="exact"/>
              <w:jc w:val="center"/>
            </w:pPr>
            <w:r>
              <w:t>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李双</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2024-N1OHSMS-1287699</w:t>
            </w:r>
          </w:p>
        </w:tc>
        <w:tc>
          <w:tcPr>
            <w:tcW w:w="3145" w:type="dxa"/>
            <w:vAlign w:val="center"/>
          </w:tcPr>
          <w:p w14:paraId="7F43F701">
            <w:pPr>
              <w:spacing w:line="360" w:lineRule="exact"/>
              <w:jc w:val="center"/>
            </w:pPr>
            <w:r>
              <w:t>29.10.07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2025年11月05日下午至2025年11月07日下午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E:智能无人飞行器、智能机器人（无人车）的销售所涉及场所的相关环境管理活动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Q:智能无人飞行器、智能机器人（无人车）的销售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O:智能无人飞行器、智能机器人（无人车）的销售所涉及场所的相关职业健康安全管理活动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江西省赣州市南康区镜坝镇园全村家居小镇</w:t>
      </w:r>
    </w:p>
    <w:p w14:paraId="5FB2C4BD">
      <w:pPr>
        <w:spacing w:line="360" w:lineRule="auto"/>
        <w:ind w:firstLine="420" w:firstLineChars="200"/>
      </w:pPr>
      <w:r>
        <w:rPr>
          <w:rFonts w:hint="eastAsia"/>
        </w:rPr>
        <w:t>办公地址：</w:t>
      </w:r>
      <w:r>
        <w:rPr>
          <w:rFonts w:hint="eastAsia"/>
        </w:rPr>
        <w:t>江西省赣州市南康区金融中心12号楼20层</w:t>
      </w:r>
    </w:p>
    <w:p w14:paraId="3E2A92FF">
      <w:pPr>
        <w:spacing w:line="360" w:lineRule="auto"/>
        <w:ind w:firstLine="420" w:firstLineChars="200"/>
      </w:pPr>
      <w:r>
        <w:rPr>
          <w:rFonts w:hint="eastAsia"/>
        </w:rPr>
        <w:t>经营地址：</w:t>
      </w:r>
      <w:bookmarkStart w:id="14" w:name="生产地址"/>
      <w:bookmarkEnd w:id="14"/>
      <w:r>
        <w:rPr>
          <w:rFonts w:hint="eastAsia"/>
        </w:rPr>
        <w:t>江西省赣州市南康区金融中心12号楼20层</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2025年11月03日 08:30至2025年11月03日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江西宇翔天智航空科技有限公司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李双</w:t>
      </w:r>
      <w:r>
        <w:rPr>
          <w:rFonts w:hint="eastAsia"/>
          <w:b/>
          <w:color w:val="auto"/>
          <w:kern w:val="2"/>
          <w:sz w:val="21"/>
          <w:lang w:val="en-GB"/>
        </w:rPr>
        <w:t xml:space="preserve">  </w:t>
      </w:r>
      <w:r>
        <w:rPr>
          <w:rFonts w:hint="eastAsia"/>
          <w:b/>
          <w:color w:val="auto"/>
          <w:kern w:val="2"/>
          <w:sz w:val="21"/>
          <w:lang w:val="en-GB"/>
        </w:rPr>
        <w:t>李双</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896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