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广州市同味源餐饮有限公司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2024年11月22日 上午至2024年11月23日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邹殿章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