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河北鹏英新材料科技有限公司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10653-2023-HSE-2024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