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重庆通科新型建材有限公司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9:00:00上午至2024-10-28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重庆通科新型建材有限公司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