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通科新型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帅，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8 9:00:00上午至2024-10-28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仁沱社区三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二郎路88号浩博星钻2幢11-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9日 上午至2024年10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