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北京超能环科能源科技有限公司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91110111MA01F4T05B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北京超能环科能源科技有限公司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北京市房山区广茂路38号院1号楼5层101-505室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北京市海淀区花园北路14号环星大厦B座一层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Q：许可范围内废铅蓄电池的收集、贮存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E：许可范围内废铅蓄电池的收集、贮存所涉及场所的相关环境管理活动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O：许可范围内废铅蓄电池的收集、贮存所涉及场所的相关职业健康安全管理活动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北京超能环科能源科技有限公司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北京市房山区广茂路38号院1号楼5层101-505室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北京市海淀区花园北路14号环星大厦B座一层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Q：许可范围内废铅蓄电池的收集、贮存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E：许可范围内废铅蓄电池的收集、贮存所涉及场所的相关环境管理活动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O：许可范围内废铅蓄电池的收集、贮存所涉及场所的相关职业健康安全管理活动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