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德菲电气（北京）有限公司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2024-11-04 8:30:00上午至2024-11-04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