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德菲电气（北京）有限公司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2024年11月05日 上午至2024年11月06日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