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东莞市通美电子科技有限公司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彭鹰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2024年10月26日 下午至2024年10月27日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