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无锡恩富特建筑装饰工程有限公司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2024-10-23 8:30:00上午至2024-10-23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