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982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车广东轨道交通车辆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