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1334-2022-EnMs-2024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中国石油化工股份有限公司石家庄炼化分公司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杜建国，徐红英，陈文阁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2023-N1EnMS-1022240</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杜建国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2024-N0EnMS-1274784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石家庄石炼路1号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石家庄石炼路1号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