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河北锂氢新材料科技有限公司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0676-2022-QEO-2024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2024年10月19日 上午至2024年10月20日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河北锂氢新材料科技有限公司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