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成都嘉鹏科技有限公司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0238-2020-EO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rFonts w:hint="eastAsia" w:eastAsia="宋体"/>
                <w:color w:val="000000"/>
                <w:szCs w:val="21"/>
                <w:lang w:val="en-US" w:eastAsia="zh-CN"/>
              </w:rPr>
            </w:pPr>
            <w:r>
              <w:rPr>
                <w:rFonts w:hint="eastAsia"/>
                <w:color w:val="000000"/>
                <w:szCs w:val="21"/>
              </w:rPr>
              <w:t>91510113551083842</w:t>
            </w:r>
            <w:r>
              <w:rPr>
                <w:rFonts w:hint="eastAsia"/>
                <w:color w:val="000000"/>
                <w:szCs w:val="21"/>
                <w:lang w:val="en-US" w:eastAsia="zh-CN"/>
              </w:rPr>
              <w:t>X</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28</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0059" w:type="dxa"/>
            <w:gridSpan w:val="4"/>
            <w:vAlign w:val="center"/>
          </w:tcPr>
          <w:p>
            <w:pPr>
              <w:rPr>
                <w:color w:val="000000"/>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3912235</wp:posOffset>
                  </wp:positionH>
                  <wp:positionV relativeFrom="paragraph">
                    <wp:posOffset>77470</wp:posOffset>
                  </wp:positionV>
                  <wp:extent cx="586105" cy="363220"/>
                  <wp:effectExtent l="0" t="0" r="4445" b="17780"/>
                  <wp:wrapSquare wrapText="bothSides"/>
                  <wp:docPr id="2" name="图片 2" descr="杨珍全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杨珍全电子签名"/>
                          <pic:cNvPicPr>
                            <a:picLocks noChangeAspect="1"/>
                          </pic:cNvPicPr>
                        </pic:nvPicPr>
                        <pic:blipFill>
                          <a:blip r:embed="rId5"/>
                          <a:stretch>
                            <a:fillRect/>
                          </a:stretch>
                        </pic:blipFill>
                        <pic:spPr>
                          <a:xfrm>
                            <a:off x="0" y="0"/>
                            <a:ext cx="586105" cy="363220"/>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350" w:firstLineChars="35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2020.06.16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bookmarkStart w:id="2" w:name="_GoBack"/>
            <w:bookmarkEnd w:id="2"/>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jc w:val="center"/>
              <w:rPr>
                <w:rFonts w:hint="default" w:eastAsia="宋体"/>
                <w:color w:val="000000"/>
                <w:szCs w:val="21"/>
                <w:lang w:val="en-US" w:eastAsia="zh-CN"/>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452A84"/>
    <w:rsid w:val="24BC3D67"/>
    <w:rsid w:val="366D4690"/>
    <w:rsid w:val="4B2478ED"/>
    <w:rsid w:val="56EF368B"/>
    <w:rsid w:val="67134622"/>
    <w:rsid w:val="67CB216B"/>
    <w:rsid w:val="7B037B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2020-06-14T10:28:22Z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