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咸阳芮萌涵汽车零部件有限公司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解苗苗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2024年10月25日 上午至2024年10月25日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周小荣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