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旭天洋门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84-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p w:rsidR="009F508A">
            <w:pPr>
              <w:snapToGrid w:val="0"/>
              <w:spacing w:line="320" w:lineRule="exact"/>
              <w:ind w:left="1309"/>
              <w:rPr>
                <w:sz w:val="16"/>
                <w:szCs w:val="16"/>
              </w:rPr>
            </w:pPr>
            <w:r>
              <w:rPr>
                <w:sz w:val="16"/>
                <w:szCs w:val="16"/>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