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11137-2024-EO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辽宁英创寰宇通用设备有限公司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孙博</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曲晓莉</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2022-N1EMS-4042801</w:t>
            </w:r>
          </w:p>
          <w:p w:rsidR="00A824E9">
            <w:pPr>
              <w:spacing w:line="360" w:lineRule="exact"/>
              <w:jc w:val="center"/>
              <w:rPr>
                <w:b/>
                <w:szCs w:val="21"/>
              </w:rPr>
            </w:pPr>
            <w:r>
              <w:rPr>
                <w:b/>
                <w:szCs w:val="21"/>
              </w:rPr>
              <w:t>2024-N1OHSMS-4042801</w:t>
            </w:r>
          </w:p>
        </w:tc>
        <w:tc>
          <w:tcPr>
            <w:tcW w:w="3145" w:type="dxa"/>
            <w:vAlign w:val="center"/>
          </w:tcPr>
          <w:p w:rsidR="00A824E9">
            <w:pPr>
              <w:spacing w:line="360" w:lineRule="exact"/>
              <w:jc w:val="center"/>
              <w:rPr>
                <w:b/>
                <w:szCs w:val="21"/>
              </w:rPr>
            </w:pPr>
            <w:r>
              <w:rPr>
                <w:b/>
                <w:szCs w:val="21"/>
              </w:rPr>
              <w:t>E:17.10.02,17.12.05,18.01.01,34.02.00</w:t>
            </w:r>
          </w:p>
          <w:p w:rsidR="00A824E9">
            <w:pPr>
              <w:spacing w:line="360" w:lineRule="exact"/>
              <w:jc w:val="center"/>
              <w:rPr>
                <w:b/>
                <w:szCs w:val="21"/>
              </w:rPr>
            </w:pPr>
            <w:r>
              <w:rPr>
                <w:b/>
                <w:szCs w:val="21"/>
              </w:rPr>
              <w:t>O:17.10.02,17.12.05,18.01.01,34.02.00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孙博</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2024-N1EMS-1340209</w:t>
            </w:r>
          </w:p>
          <w:p w:rsidR="00A824E9">
            <w:pPr>
              <w:spacing w:line="360" w:lineRule="exact"/>
              <w:jc w:val="center"/>
              <w:rPr>
                <w:b/>
                <w:szCs w:val="21"/>
              </w:rPr>
            </w:pPr>
            <w:r>
              <w:rPr>
                <w:b/>
                <w:szCs w:val="21"/>
              </w:rPr>
              <w:t>2024-N1OHSMS-1340209</w:t>
            </w:r>
          </w:p>
        </w:tc>
        <w:tc>
          <w:tcPr>
            <w:tcW w:w="3145" w:type="dxa"/>
            <w:vAlign w:val="center"/>
          </w:tcPr>
          <w:p w:rsidR="00A824E9">
            <w:pPr>
              <w:spacing w:line="360" w:lineRule="exact"/>
              <w:jc w:val="center"/>
              <w:rPr>
                <w:b/>
                <w:szCs w:val="21"/>
              </w:rPr>
            </w:pPr>
            <w:r>
              <w:rPr>
                <w:b/>
                <w:szCs w:val="21"/>
              </w:rPr>
              <w:t>E:34.02.00</w:t>
            </w:r>
          </w:p>
          <w:p w:rsidR="00A824E9">
            <w:pPr>
              <w:spacing w:line="360" w:lineRule="exact"/>
              <w:jc w:val="center"/>
              <w:rPr>
                <w:b/>
                <w:szCs w:val="21"/>
              </w:rPr>
            </w:pPr>
            <w:r>
              <w:rPr>
                <w:b/>
                <w:szCs w:val="21"/>
              </w:rPr>
              <w:t>O:34.02.00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2024年10月22日 上午至2024年10月23日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中国(辽宁)自由贸易试验区沈阳片区全运路109-1号(109-1号)2层247-12227室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辽宁省沈阳市沈北新区蒲文路 17-24号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