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嘉兴则盈电子科技有限公司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11125-2024-QE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2024-10-16 8:30:00上午至2024-10-16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嘉兴则盈电子科技有限公司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