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11125-2024-QE</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嘉兴则盈电子科技有限公司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曾正，周传林</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单迎珍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2024-N1QMS-4202976</w:t>
            </w:r>
          </w:p>
          <w:p w:rsidR="00A824E9">
            <w:pPr>
              <w:spacing w:line="360" w:lineRule="exact"/>
              <w:jc w:val="center"/>
              <w:rPr>
                <w:b/>
                <w:szCs w:val="21"/>
              </w:rPr>
            </w:pPr>
            <w:r>
              <w:rPr>
                <w:b/>
                <w:szCs w:val="21"/>
              </w:rPr>
              <w:t>2024-N1EMS-4202976</w:t>
            </w:r>
          </w:p>
        </w:tc>
        <w:tc>
          <w:tcPr>
            <w:tcW w:w="3145" w:type="dxa"/>
            <w:vAlign w:val="center"/>
          </w:tcPr>
          <w:p w:rsidR="00A824E9">
            <w:pPr>
              <w:spacing w:line="360" w:lineRule="exact"/>
              <w:jc w:val="center"/>
              <w:rPr>
                <w:b/>
                <w:szCs w:val="21"/>
              </w:rPr>
            </w:pPr>
            <w:r>
              <w:rPr>
                <w:b/>
                <w:szCs w:val="21"/>
              </w:rPr>
              <w:t>Q:19.04.00</w:t>
            </w:r>
          </w:p>
          <w:p w:rsidR="00A824E9">
            <w:pPr>
              <w:spacing w:line="360" w:lineRule="exact"/>
              <w:jc w:val="center"/>
              <w:rPr>
                <w:b/>
                <w:szCs w:val="21"/>
              </w:rPr>
            </w:pPr>
            <w:r>
              <w:rPr>
                <w:b/>
                <w:szCs w:val="21"/>
              </w:rPr>
              <w:t>E:19.04.00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曾正</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2024-N1QMS-3208614</w:t>
            </w:r>
          </w:p>
          <w:p w:rsidR="00A824E9">
            <w:pPr>
              <w:spacing w:line="360" w:lineRule="exact"/>
              <w:jc w:val="center"/>
              <w:rPr>
                <w:b/>
                <w:szCs w:val="21"/>
              </w:rPr>
            </w:pPr>
            <w:r>
              <w:rPr>
                <w:b/>
                <w:szCs w:val="21"/>
              </w:rPr>
              <w:t>2022-N1EMS-1208614</w:t>
            </w:r>
          </w:p>
        </w:tc>
        <w:tc>
          <w:tcPr>
            <w:tcW w:w="3145" w:type="dxa"/>
            <w:vAlign w:val="center"/>
          </w:tcPr>
          <w:p w:rsidR="00A824E9">
            <w:pPr>
              <w:spacing w:line="360" w:lineRule="exact"/>
              <w:jc w:val="center"/>
              <w:rPr>
                <w:b/>
                <w:szCs w:val="21"/>
              </w:rPr>
            </w:pPr>
            <w:r>
              <w:rPr>
                <w:b/>
                <w:szCs w:val="21"/>
              </w:rPr>
              <w:t>Q:19.04.00</w:t>
            </w:r>
          </w:p>
          <w:p w:rsidR="00A824E9">
            <w:pPr>
              <w:spacing w:line="360" w:lineRule="exact"/>
              <w:jc w:val="center"/>
              <w:rPr>
                <w:b/>
                <w:szCs w:val="21"/>
              </w:rPr>
            </w:pPr>
            <w:r>
              <w:rPr>
                <w:b/>
                <w:szCs w:val="21"/>
              </w:rPr>
              <w:t>E:19.04.00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周传林</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tc>
        <w:tc>
          <w:tcPr>
            <w:tcW w:w="2268" w:type="dxa"/>
            <w:vAlign w:val="center"/>
          </w:tcPr>
          <w:p w:rsidR="00A824E9">
            <w:pPr>
              <w:spacing w:line="360" w:lineRule="exact"/>
              <w:jc w:val="center"/>
              <w:rPr>
                <w:b/>
                <w:szCs w:val="21"/>
              </w:rPr>
            </w:pPr>
            <w:r>
              <w:rPr>
                <w:b/>
                <w:szCs w:val="21"/>
              </w:rPr>
              <w:t>2024-N0QMS-1459792</w:t>
            </w:r>
          </w:p>
          <w:p w:rsidR="00A824E9">
            <w:pPr>
              <w:spacing w:line="360" w:lineRule="exact"/>
              <w:jc w:val="center"/>
              <w:rPr>
                <w:b/>
                <w:szCs w:val="21"/>
              </w:rPr>
            </w:pPr>
            <w:r>
              <w:rPr>
                <w:b/>
                <w:szCs w:val="21"/>
              </w:rPr>
              <w:t>2024-N0EMS-1459792</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2024年10月17日 上午至2024年10月18日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浙江省嘉兴市嘉善县惠民街道鑫达路8号1号楼2层西区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浙江省嘉兴市嘉善县惠民街道鑫达路8号1号楼2层西区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