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河北医工医疗设备服务有限公司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10644-2023-SA-2024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河北省石家庄市长安区和平东路488号乐仁堂健康文化科技产业园B1楼2层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唐自纯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河北省石家庄市长安区和平东路488号乐仁堂健康文化科技产业园B1楼2层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马靖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18531132975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18531132975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医疗器械的售后服务（维修、保养、巡检、调配、设备档案管理）五星级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r>
              <w:rPr>
                <w:rFonts w:ascii="宋体"/>
                <w:bCs/>
                <w:sz w:val="24"/>
              </w:rPr>
              <w:t>名称：维修场所,地址：河北医科大学第一医院,企业人数：8,审核范围：医疗器械的维修</w:t>
            </w:r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44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30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