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20766-2024-O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重庆康盛监理咨询有限公司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胡帅，文平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2024-N1OHSMS-2267598</w:t>
            </w:r>
          </w:p>
        </w:tc>
        <w:tc>
          <w:tcPr>
            <w:tcW w:w="3145" w:type="dxa"/>
            <w:vAlign w:val="center"/>
          </w:tcPr>
          <w:p w:rsidR="00A824E9">
            <w:pPr>
              <w:spacing w:line="360" w:lineRule="exact"/>
              <w:jc w:val="center"/>
              <w:rPr>
                <w:b/>
                <w:szCs w:val="21"/>
              </w:rPr>
            </w:pPr>
            <w:r>
              <w:rPr>
                <w:b/>
                <w:szCs w:val="21"/>
              </w:rPr>
              <w:t>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2024-N1OHSMS-1341707</w:t>
            </w:r>
          </w:p>
        </w:tc>
        <w:tc>
          <w:tcPr>
            <w:tcW w:w="3145" w:type="dxa"/>
            <w:vAlign w:val="center"/>
          </w:tcPr>
          <w:p w:rsidR="00A824E9">
            <w:pPr>
              <w:spacing w:line="360" w:lineRule="exact"/>
              <w:jc w:val="center"/>
              <w:rPr>
                <w:b/>
                <w:szCs w:val="21"/>
              </w:rPr>
            </w:pPr>
            <w:r>
              <w:rPr>
                <w:b/>
                <w:szCs w:val="21"/>
              </w:rPr>
              <w:t>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2024年10月15日 上午至2024年10月16日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重庆市沙坪坝区渝碚路街道天陈路12号重庆师范大学内综合实验楼A3—131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重庆市南岸区腾龙大道27号16幢10-5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