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苏州酷力精密机电有限公司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2024-10-13 8:30:00上午至2024-10-13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