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1119-2022-EnMS-2024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成都格调服饰有限公司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91510105746431755Q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成都格调服饰有限公司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成都市温江区海峡两岸产业开发园新华大道二段199号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成都市温江区海峡两岸产业开发园新华大道二段199号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服装(西服、制式服装、村衫、大衣、 西背、西裤、校服、羽绒服、防寒服、夹克、女  裙)、针纺织品(火车座椅套、火车铺套、布艺类   装饰用品)、床上用品的生产所涉及的能源管理活动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成都格调服饰有限公司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成都市温江区海峡两岸产业开发园新华大道二段199号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成都市温江区海峡两岸产业开发园新华大道二段199号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服装(西服、制式服装、村衫、大衣、 西背、西裤、校服、羽绒服、防寒服、夹克、女  裙)、针纺织品(火车座椅套、火车铺套、布艺类   装饰用品)、床上用品的生产所涉及的能源管理活动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