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成都格调服饰有限公司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服装(西服、制式服装、村衫、大衣、 西背、西裤、校服、羽绒服、防寒服、夹克、女  裙)、针纺织品(火车座椅套、火车铺套、布艺类   装饰用品)、床上用品的生产所涉及的能源管理活动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