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陕西指玄智能科技有限公司</w:t>
      </w:r>
      <w:bookmarkEnd w:id="0"/>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r>
        <w:rPr>
          <w:rFonts w:hint="eastAsia"/>
          <w:b/>
          <w:color w:val="000000" w:themeColor="text1"/>
          <w:sz w:val="22"/>
          <w:szCs w:val="22"/>
        </w:rPr>
        <w:t>Shaanxi Zhixuan Intelligent Technology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陕西省西安市高新区丈八街办科技二路77号西安光电园C座二单元1202室</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710000</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(英文)：Room 1202, Unit 2, Block C, Xi 'an Optoelectronic Park, No.77, No.2 Science and Technology Road, Zhangba Street, High-tech Zone, Xi 'an City, Shaanxi Province</w:t>
      </w:r>
    </w:p>
    <w:p>
      <w:pPr>
        <w:pStyle w:val="2"/>
        <w:spacing w:line="400" w:lineRule="exact"/>
        <w:ind w:firstLine="0"/>
        <w:rPr>
          <w:b/>
          <w:color w:val="000000" w:themeColor="text1"/>
          <w:sz w:val="22"/>
          <w:szCs w:val="22"/>
        </w:rPr>
      </w:pPr>
      <w:r>
        <w:rPr>
          <w:rFonts w:hint="eastAsia"/>
          <w:b/>
          <w:color w:val="000000" w:themeColor="text1"/>
          <w:spacing w:val="-2"/>
          <w:sz w:val="22"/>
          <w:szCs w:val="22"/>
          <w:lang w:eastAsia="zh-CN"/>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陕西省西安市高新区丈八街办科技二路77号西安光电园C座二单元1202室</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710000</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(英文)：Room 1202, Unit 2, Block C, Xi 'an Optoelectronic Park, No.77, No.2 Science and Technology Road, Zhangba Street, High-tech Zone, Xi 'an City, Shaanxi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91610133MA6W0HH79X</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15191097718</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沈荣根</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张亮</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12</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bookmarkStart w:id="14" w:name="审核范围"/>
      <w:r>
        <w:rPr>
          <w:rFonts w:hint="eastAsia"/>
          <w:b/>
          <w:color w:val="000000" w:themeColor="text1"/>
          <w:sz w:val="22"/>
          <w:szCs w:val="22"/>
        </w:rPr>
        <w:t>电力行业计算机信息系统的运行维护服务。</w:t>
      </w:r>
      <w:bookmarkEnd w:id="14"/>
    </w:p>
    <w:p>
      <w:pPr>
        <w:pStyle w:val="2"/>
        <w:spacing w:line="400" w:lineRule="exact"/>
        <w:ind w:left="0" w:leftChars="0" w:firstLine="0" w:firstLineChars="0"/>
        <w:rPr>
          <w:b/>
          <w:color w:val="000000" w:themeColor="text1"/>
          <w:sz w:val="22"/>
          <w:szCs w:val="22"/>
          <w:u w:val="single"/>
        </w:rPr>
      </w:pPr>
      <w:r>
        <w:rPr>
          <w:rFonts w:hint="eastAsia"/>
          <w:b/>
          <w:color w:val="000000" w:themeColor="text1"/>
          <w:sz w:val="22"/>
          <w:szCs w:val="22"/>
        </w:rPr>
        <w:t>Operation and Maintenance Service of Computer Information System in Electric Power Industry</w:t>
      </w:r>
    </w:p>
    <w:p>
      <w:pPr>
        <w:pStyle w:val="2"/>
        <w:spacing w:line="240" w:lineRule="auto"/>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rFonts w:hint="eastAsia"/>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eastAsia="宋体"/>
          <w:b/>
          <w:color w:val="000000" w:themeColor="text1"/>
          <w:sz w:val="22"/>
          <w:szCs w:val="22"/>
          <w:lang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2020.6.20                                              </w:t>
      </w:r>
      <w:r>
        <w:rPr>
          <w:rFonts w:hint="eastAsia"/>
          <w:b/>
          <w:color w:val="000000" w:themeColor="text1"/>
          <w:sz w:val="22"/>
          <w:szCs w:val="22"/>
        </w:rPr>
        <w:t>日期：</w:t>
      </w:r>
      <w:r>
        <w:rPr>
          <w:rFonts w:hint="eastAsia"/>
          <w:b/>
          <w:color w:val="000000" w:themeColor="text1"/>
          <w:sz w:val="22"/>
          <w:szCs w:val="22"/>
          <w:lang w:val="en-US" w:eastAsia="zh-CN"/>
        </w:rPr>
        <w:t>2020.6.20</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442" w:firstLineChars="200"/>
        <w:rPr>
          <w:rFonts w:hint="eastAsia" w:ascii="宋体" w:hAnsi="宋体" w:eastAsia="宋体"/>
          <w:b/>
          <w:color w:val="000000" w:themeColor="text1"/>
          <w:sz w:val="18"/>
          <w:szCs w:val="18"/>
          <w:lang w:eastAsia="zh-CN"/>
        </w:rPr>
      </w:pPr>
      <w:r>
        <w:rPr>
          <w:rFonts w:hint="eastAsia" w:eastAsia="宋体"/>
          <w:b/>
          <w:color w:val="000000" w:themeColor="text1"/>
          <w:sz w:val="22"/>
          <w:szCs w:val="22"/>
          <w:lang w:eastAsia="zh-CN"/>
        </w:rPr>
        <w:drawing>
          <wp:anchor distT="0" distB="0" distL="114300" distR="114300" simplePos="0" relativeHeight="251659264" behindDoc="0" locked="0" layoutInCell="1" allowOverlap="1">
            <wp:simplePos x="0" y="0"/>
            <wp:positionH relativeFrom="column">
              <wp:posOffset>4914265</wp:posOffset>
            </wp:positionH>
            <wp:positionV relativeFrom="paragraph">
              <wp:posOffset>326390</wp:posOffset>
            </wp:positionV>
            <wp:extent cx="594360" cy="380365"/>
            <wp:effectExtent l="0" t="0" r="2540" b="635"/>
            <wp:wrapNone/>
            <wp:docPr id="2" name="图片 2" descr="李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俐-签名"/>
                    <pic:cNvPicPr>
                      <a:picLocks noChangeAspect="1"/>
                    </pic:cNvPicPr>
                  </pic:nvPicPr>
                  <pic:blipFill>
                    <a:blip r:embed="rId10"/>
                    <a:stretch>
                      <a:fillRect/>
                    </a:stretch>
                  </pic:blipFill>
                  <pic:spPr>
                    <a:xfrm>
                      <a:off x="0" y="0"/>
                      <a:ext cx="594360" cy="380365"/>
                    </a:xfrm>
                    <a:prstGeom prst="rect">
                      <a:avLst/>
                    </a:prstGeom>
                  </pic:spPr>
                </pic:pic>
              </a:graphicData>
            </a:graphic>
          </wp:anchor>
        </w:drawing>
      </w: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p>
      <w:pPr>
        <w:pStyle w:val="2"/>
        <w:spacing w:line="0" w:lineRule="atLeast"/>
        <w:ind w:firstLine="361" w:firstLineChars="200"/>
        <w:rPr>
          <w:rFonts w:hint="eastAsia" w:ascii="宋体" w:hAnsi="宋体" w:eastAsia="宋体"/>
          <w:b/>
          <w:color w:val="000000" w:themeColor="text1"/>
          <w:sz w:val="18"/>
          <w:szCs w:val="18"/>
          <w:lang w:eastAsia="zh-CN"/>
        </w:rPr>
      </w:pPr>
    </w:p>
    <w:p>
      <w:pPr>
        <w:pStyle w:val="2"/>
        <w:spacing w:line="0" w:lineRule="atLeast"/>
        <w:ind w:firstLine="361" w:firstLineChars="200"/>
        <w:rPr>
          <w:rFonts w:hint="eastAsia" w:ascii="宋体" w:hAnsi="宋体" w:eastAsia="宋体"/>
          <w:b/>
          <w:color w:val="000000" w:themeColor="text1"/>
          <w:sz w:val="18"/>
          <w:szCs w:val="18"/>
          <w:lang w:eastAsia="zh-CN"/>
        </w:rPr>
      </w:pPr>
    </w:p>
    <w:p>
      <w:pPr>
        <w:pStyle w:val="2"/>
        <w:spacing w:line="0" w:lineRule="atLeast"/>
        <w:ind w:firstLine="361" w:firstLineChars="200"/>
        <w:rPr>
          <w:rFonts w:hint="eastAsia" w:ascii="宋体" w:hAnsi="宋体" w:eastAsia="宋体"/>
          <w:b/>
          <w:color w:val="000000" w:themeColor="text1"/>
          <w:sz w:val="18"/>
          <w:szCs w:val="18"/>
          <w:lang w:eastAsia="zh-CN"/>
        </w:rPr>
      </w:pPr>
    </w:p>
    <w:p>
      <w:pPr>
        <w:pStyle w:val="2"/>
        <w:spacing w:line="0" w:lineRule="atLeast"/>
        <w:ind w:firstLine="361" w:firstLineChars="200"/>
        <w:rPr>
          <w:rFonts w:hint="eastAsia" w:ascii="宋体" w:hAnsi="宋体" w:eastAsia="宋体"/>
          <w:b/>
          <w:color w:val="000000" w:themeColor="text1"/>
          <w:sz w:val="18"/>
          <w:szCs w:val="18"/>
          <w:lang w:eastAsia="zh-CN"/>
        </w:rPr>
      </w:pPr>
    </w:p>
    <w:p>
      <w:pPr>
        <w:pStyle w:val="2"/>
        <w:spacing w:line="0" w:lineRule="atLeast"/>
        <w:ind w:firstLine="361" w:firstLineChars="200"/>
        <w:rPr>
          <w:rFonts w:hint="eastAsia" w:ascii="宋体" w:hAnsi="宋体" w:eastAsia="宋体"/>
          <w:b/>
          <w:color w:val="000000" w:themeColor="text1"/>
          <w:sz w:val="18"/>
          <w:szCs w:val="18"/>
          <w:lang w:eastAsia="zh-CN"/>
        </w:rPr>
      </w:pPr>
    </w:p>
    <w:p>
      <w:pPr>
        <w:pStyle w:val="2"/>
        <w:spacing w:line="0" w:lineRule="atLeast"/>
        <w:ind w:firstLine="361" w:firstLineChars="200"/>
        <w:rPr>
          <w:rFonts w:hint="eastAsia" w:ascii="宋体" w:hAnsi="宋体" w:eastAsia="宋体"/>
          <w:b/>
          <w:color w:val="000000" w:themeColor="text1"/>
          <w:sz w:val="18"/>
          <w:szCs w:val="18"/>
          <w:lang w:eastAsia="zh-CN"/>
        </w:rPr>
      </w:pPr>
    </w:p>
    <w:p>
      <w:pPr>
        <w:pStyle w:val="2"/>
        <w:spacing w:line="0" w:lineRule="atLeast"/>
        <w:ind w:firstLine="361" w:firstLineChars="200"/>
        <w:rPr>
          <w:rFonts w:hint="eastAsia" w:ascii="宋体" w:hAnsi="宋体" w:eastAsia="宋体"/>
          <w:b/>
          <w:color w:val="000000" w:themeColor="text1"/>
          <w:sz w:val="18"/>
          <w:szCs w:val="18"/>
          <w:lang w:eastAsia="zh-CN"/>
        </w:rPr>
      </w:pPr>
    </w:p>
    <w:p>
      <w:pPr>
        <w:pStyle w:val="2"/>
        <w:spacing w:line="0" w:lineRule="atLeast"/>
        <w:ind w:firstLine="361" w:firstLineChars="200"/>
        <w:rPr>
          <w:rFonts w:hint="eastAsia" w:ascii="宋体" w:hAnsi="宋体" w:eastAsia="宋体"/>
          <w:b/>
          <w:color w:val="000000" w:themeColor="text1"/>
          <w:sz w:val="18"/>
          <w:szCs w:val="18"/>
          <w:lang w:eastAsia="zh-CN"/>
        </w:rPr>
      </w:pPr>
    </w:p>
    <w:p>
      <w:pPr>
        <w:pStyle w:val="2"/>
        <w:spacing w:line="0" w:lineRule="atLeast"/>
        <w:ind w:firstLine="361" w:firstLineChars="200"/>
        <w:rPr>
          <w:rFonts w:hint="eastAsia" w:ascii="宋体" w:hAnsi="宋体" w:eastAsia="宋体"/>
          <w:b/>
          <w:color w:val="000000" w:themeColor="text1"/>
          <w:sz w:val="18"/>
          <w:szCs w:val="18"/>
          <w:lang w:eastAsia="zh-CN"/>
        </w:rPr>
      </w:pPr>
    </w:p>
    <w:p>
      <w:pPr>
        <w:pStyle w:val="2"/>
        <w:spacing w:line="0" w:lineRule="atLeast"/>
        <w:ind w:firstLine="361" w:firstLineChars="200"/>
        <w:rPr>
          <w:rFonts w:hint="eastAsia" w:ascii="宋体" w:hAnsi="宋体" w:eastAsia="宋体"/>
          <w:b/>
          <w:color w:val="000000" w:themeColor="text1"/>
          <w:sz w:val="18"/>
          <w:szCs w:val="18"/>
          <w:lang w:eastAsia="zh-CN"/>
        </w:rPr>
      </w:pPr>
    </w:p>
    <w:p>
      <w:pPr>
        <w:pStyle w:val="2"/>
        <w:spacing w:line="0" w:lineRule="atLeast"/>
        <w:ind w:firstLine="361" w:firstLineChars="200"/>
        <w:rPr>
          <w:rFonts w:hint="eastAsia" w:ascii="宋体" w:hAnsi="宋体" w:eastAsia="宋体"/>
          <w:b/>
          <w:color w:val="000000" w:themeColor="text1"/>
          <w:sz w:val="18"/>
          <w:szCs w:val="18"/>
          <w:lang w:eastAsia="zh-CN"/>
        </w:rPr>
      </w:pPr>
      <w:bookmarkStart w:id="15" w:name="_GoBack"/>
      <w:r>
        <w:rPr>
          <w:rFonts w:hint="eastAsia" w:ascii="宋体" w:hAnsi="宋体" w:eastAsia="宋体"/>
          <w:b/>
          <w:color w:val="000000" w:themeColor="text1"/>
          <w:sz w:val="18"/>
          <w:szCs w:val="18"/>
          <w:lang w:eastAsia="zh-CN"/>
        </w:rPr>
        <w:drawing>
          <wp:anchor distT="0" distB="0" distL="114300" distR="114300" simplePos="0" relativeHeight="251658240" behindDoc="0" locked="0" layoutInCell="1" allowOverlap="1">
            <wp:simplePos x="0" y="0"/>
            <wp:positionH relativeFrom="column">
              <wp:posOffset>-19050</wp:posOffset>
            </wp:positionH>
            <wp:positionV relativeFrom="paragraph">
              <wp:posOffset>14605</wp:posOffset>
            </wp:positionV>
            <wp:extent cx="6185535" cy="8700135"/>
            <wp:effectExtent l="0" t="0" r="12065" b="12065"/>
            <wp:wrapNone/>
            <wp:docPr id="3" name="图片 3" descr="组织认证证书信息确认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组织认证证书信息确认书"/>
                    <pic:cNvPicPr>
                      <a:picLocks noChangeAspect="1"/>
                    </pic:cNvPicPr>
                  </pic:nvPicPr>
                  <pic:blipFill>
                    <a:blip r:embed="rId11"/>
                    <a:stretch>
                      <a:fillRect/>
                    </a:stretch>
                  </pic:blipFill>
                  <pic:spPr>
                    <a:xfrm>
                      <a:off x="0" y="0"/>
                      <a:ext cx="6185535" cy="8700135"/>
                    </a:xfrm>
                    <a:prstGeom prst="rect">
                      <a:avLst/>
                    </a:prstGeom>
                  </pic:spPr>
                </pic:pic>
              </a:graphicData>
            </a:graphic>
          </wp:anchor>
        </w:drawing>
      </w:r>
      <w:bookmarkEnd w:id="15"/>
    </w:p>
    <w:p>
      <w:pPr>
        <w:pStyle w:val="2"/>
        <w:spacing w:line="0" w:lineRule="atLeast"/>
        <w:ind w:firstLine="361" w:firstLineChars="200"/>
        <w:rPr>
          <w:rFonts w:hint="eastAsia" w:ascii="宋体" w:hAnsi="宋体" w:eastAsia="宋体"/>
          <w:b/>
          <w:color w:val="000000" w:themeColor="text1"/>
          <w:sz w:val="18"/>
          <w:szCs w:val="18"/>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05151D1"/>
    <w:rsid w:val="22312EEF"/>
    <w:rsid w:val="2D272542"/>
    <w:rsid w:val="5EA77FCB"/>
    <w:rsid w:val="751C22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LIL</cp:lastModifiedBy>
  <cp:lastPrinted>2019-05-13T03:13:00Z</cp:lastPrinted>
  <dcterms:modified xsi:type="dcterms:W3CDTF">2020-06-29T06:45:28Z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