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办公室      </w:t>
            </w:r>
            <w:r>
              <w:rPr>
                <w:rFonts w:hint="eastAsia" w:ascii="宋体" w:hAnsi="宋体" w:eastAsia="宋体" w:cs="宋体"/>
                <w:sz w:val="21"/>
                <w:szCs w:val="21"/>
              </w:rPr>
              <w:t>主管领导</w:t>
            </w:r>
            <w:r>
              <w:rPr>
                <w:rFonts w:hint="eastAsia" w:ascii="宋体" w:hAnsi="宋体" w:eastAsia="宋体" w:cs="宋体"/>
                <w:sz w:val="21"/>
                <w:szCs w:val="21"/>
                <w:lang w:eastAsia="zh-CN"/>
              </w:rPr>
              <w:t>：刘嘉雯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eastAsia="zh-CN"/>
              </w:rPr>
              <w:t>：焦梦雅</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姜海军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2020.6.20</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审核条款：</w:t>
            </w:r>
          </w:p>
          <w:p>
            <w:pPr>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bookmarkStart w:id="3" w:name="_GoBack"/>
            <w:bookmarkEnd w:id="3"/>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组织的岗位、职责的权限</w:t>
            </w: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质量、目标及其实现的策划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7.1.2人员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7.1.6</w:t>
            </w:r>
            <w:r>
              <w:rPr>
                <w:rFonts w:hint="eastAsia" w:ascii="宋体" w:hAnsi="宋体" w:eastAsia="宋体" w:cs="宋体"/>
                <w:sz w:val="21"/>
                <w:szCs w:val="21"/>
                <w:highlight w:val="none"/>
              </w:rPr>
              <w:t>组织的知识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7.2</w:t>
            </w:r>
            <w:r>
              <w:rPr>
                <w:rFonts w:hint="eastAsia" w:ascii="宋体" w:hAnsi="宋体" w:eastAsia="宋体" w:cs="宋体"/>
                <w:sz w:val="21"/>
                <w:szCs w:val="21"/>
                <w:highlight w:val="none"/>
              </w:rPr>
              <w:t>能力</w:t>
            </w:r>
            <w:r>
              <w:rPr>
                <w:rFonts w:hint="eastAsia" w:ascii="宋体" w:hAnsi="宋体" w:eastAsia="宋体" w:cs="宋体"/>
                <w:sz w:val="21"/>
                <w:szCs w:val="21"/>
                <w:highlight w:val="none"/>
                <w:lang w:val="en-US" w:eastAsia="zh-CN"/>
              </w:rPr>
              <w:t>、7.3</w:t>
            </w:r>
            <w:r>
              <w:rPr>
                <w:rFonts w:hint="eastAsia" w:ascii="宋体" w:hAnsi="宋体" w:eastAsia="宋体" w:cs="宋体"/>
                <w:sz w:val="21"/>
                <w:szCs w:val="21"/>
                <w:highlight w:val="none"/>
              </w:rPr>
              <w:t>意识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7.4</w:t>
            </w:r>
            <w:r>
              <w:rPr>
                <w:rFonts w:hint="eastAsia" w:ascii="宋体" w:hAnsi="宋体" w:eastAsia="宋体" w:cs="宋体"/>
                <w:sz w:val="21"/>
                <w:szCs w:val="21"/>
                <w:highlight w:val="none"/>
              </w:rPr>
              <w:t>沟通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7.5</w:t>
            </w:r>
            <w:r>
              <w:rPr>
                <w:rFonts w:hint="eastAsia" w:ascii="宋体" w:hAnsi="宋体" w:eastAsia="宋体" w:cs="宋体"/>
                <w:sz w:val="21"/>
                <w:szCs w:val="21"/>
                <w:highlight w:val="none"/>
              </w:rPr>
              <w:t>形成文件的信息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9.2内审审核</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rPr>
              <w:t>组织的岗位、职责的权限</w:t>
            </w:r>
          </w:p>
        </w:tc>
        <w:tc>
          <w:tcPr>
            <w:tcW w:w="960" w:type="dxa"/>
          </w:tcPr>
          <w:p>
            <w:pPr>
              <w:rPr>
                <w:rFonts w:hint="eastAsia" w:ascii="宋体" w:hAnsi="宋体" w:eastAsia="宋体" w:cs="宋体"/>
                <w:sz w:val="21"/>
                <w:szCs w:val="21"/>
              </w:rPr>
            </w:pPr>
            <w:r>
              <w:rPr>
                <w:rFonts w:hint="eastAsia" w:ascii="宋体" w:hAnsi="宋体" w:eastAsia="宋体" w:cs="宋体"/>
                <w:sz w:val="21"/>
                <w:szCs w:val="21"/>
                <w:highlight w:val="none"/>
                <w:lang w:val="en-US" w:eastAsia="zh-CN"/>
              </w:rPr>
              <w:t>Q5.3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根据部门领导介绍及现场查证，办公室在公司质量体系中主要协助公司领导监督体系运行有效性，归口管理内外部环境因素分析、</w:t>
            </w:r>
            <w:r>
              <w:rPr>
                <w:rFonts w:hint="eastAsia" w:ascii="宋体" w:hAnsi="宋体" w:eastAsia="宋体" w:cs="宋体"/>
                <w:color w:val="000000"/>
                <w:sz w:val="21"/>
                <w:szCs w:val="21"/>
              </w:rPr>
              <w:t>相关方的需求和期望分析、</w:t>
            </w:r>
            <w:r>
              <w:rPr>
                <w:rFonts w:hint="eastAsia" w:ascii="宋体" w:hAnsi="宋体" w:eastAsia="宋体" w:cs="宋体"/>
                <w:sz w:val="21"/>
                <w:szCs w:val="21"/>
              </w:rPr>
              <w:t>应对风险和机遇的措施、质量目标管理；人力资源、员工能力、意识和培训控制；组织的知识及文件化信息管理、供应商管理及采购控制、内部沟通、顾客满意度的调查、分析。</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经交流，部门主管人员对部门分管的过程及管理要求理解正确，部门内部职责分工明确，经培训及内部沟通，部门员工对本岗位的职责已理解，并有明确的考核机制，部门主管按</w:t>
            </w:r>
            <w:r>
              <w:rPr>
                <w:rFonts w:hint="eastAsia" w:ascii="宋体" w:hAnsi="宋体" w:eastAsia="宋体" w:cs="宋体"/>
                <w:sz w:val="21"/>
                <w:szCs w:val="21"/>
                <w:lang w:val="en-US" w:eastAsia="zh-CN"/>
              </w:rPr>
              <w:t>季度</w:t>
            </w:r>
            <w:r>
              <w:rPr>
                <w:rFonts w:hint="eastAsia" w:ascii="宋体" w:hAnsi="宋体" w:eastAsia="宋体" w:cs="宋体"/>
                <w:sz w:val="21"/>
                <w:szCs w:val="21"/>
              </w:rPr>
              <w:t>对下属员工的职责落实情况进行检查、考核，能够保证部门职责的落实。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质量、目标及其实现的策划</w:t>
            </w:r>
          </w:p>
        </w:tc>
        <w:tc>
          <w:tcPr>
            <w:tcW w:w="960"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Q6.2</w:t>
            </w:r>
          </w:p>
        </w:tc>
        <w:tc>
          <w:tcPr>
            <w:tcW w:w="10004" w:type="dxa"/>
          </w:tcPr>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查：办公室根据公司质量目标和部门职责，制定了公司各部门质量目标分解表，经总经理批准。涉及办公室的质量目标共</w:t>
            </w:r>
            <w:r>
              <w:rPr>
                <w:rFonts w:hint="eastAsia" w:ascii="宋体" w:hAnsi="宋体" w:eastAsia="宋体" w:cs="宋体"/>
                <w:sz w:val="21"/>
                <w:szCs w:val="21"/>
                <w:lang w:val="en-US" w:eastAsia="zh-CN"/>
              </w:rPr>
              <w:t>2</w:t>
            </w:r>
            <w:r>
              <w:rPr>
                <w:rFonts w:hint="eastAsia" w:ascii="宋体" w:hAnsi="宋体" w:eastAsia="宋体" w:cs="宋体"/>
                <w:sz w:val="21"/>
                <w:szCs w:val="21"/>
              </w:rPr>
              <w:t>项，办公室制定了质量目标的考核方法和考核频次。</w:t>
            </w:r>
          </w:p>
          <w:p>
            <w:pPr>
              <w:widowControl/>
              <w:spacing w:line="360" w:lineRule="auto"/>
              <w:ind w:firstLine="420" w:firstLineChars="200"/>
              <w:rPr>
                <w:rFonts w:hint="eastAsia" w:ascii="宋体" w:hAnsi="宋体" w:eastAsia="宋体" w:cs="宋体"/>
                <w:sz w:val="21"/>
                <w:szCs w:val="21"/>
              </w:rPr>
            </w:pPr>
            <w:bookmarkStart w:id="0" w:name="_Hlk515030737"/>
            <w:r>
              <w:rPr>
                <w:rFonts w:hint="eastAsia" w:ascii="宋体" w:hAnsi="宋体" w:eastAsia="宋体" w:cs="宋体"/>
                <w:sz w:val="21"/>
                <w:szCs w:val="21"/>
              </w:rPr>
              <w:t>1、年度培训计划执行率</w:t>
            </w:r>
            <w:r>
              <w:rPr>
                <w:rFonts w:hint="eastAsia" w:ascii="宋体" w:hAnsi="宋体" w:eastAsia="宋体" w:cs="宋体"/>
                <w:sz w:val="21"/>
                <w:szCs w:val="21"/>
                <w:lang w:val="en-US" w:eastAsia="zh-CN"/>
              </w:rPr>
              <w:t xml:space="preserve"> 100</w:t>
            </w:r>
            <w:r>
              <w:rPr>
                <w:rFonts w:hint="eastAsia" w:ascii="宋体" w:hAnsi="宋体" w:eastAsia="宋体" w:cs="宋体"/>
                <w:sz w:val="21"/>
                <w:szCs w:val="21"/>
              </w:rPr>
              <w:t>%</w:t>
            </w:r>
            <w:bookmarkEnd w:id="0"/>
            <w:r>
              <w:rPr>
                <w:rFonts w:hint="eastAsia" w:ascii="宋体" w:hAnsi="宋体" w:eastAsia="宋体" w:cs="宋体"/>
                <w:sz w:val="21"/>
                <w:szCs w:val="21"/>
              </w:rPr>
              <w:t>；考核方法：统计期内实际培训次数/应举办培训次数*100%；考核频次：</w:t>
            </w:r>
            <w:r>
              <w:rPr>
                <w:rFonts w:hint="eastAsia" w:ascii="宋体" w:hAnsi="宋体" w:eastAsia="宋体" w:cs="宋体"/>
                <w:sz w:val="21"/>
                <w:szCs w:val="21"/>
                <w:lang w:val="en-US" w:eastAsia="zh-CN"/>
              </w:rPr>
              <w:t>半年</w:t>
            </w:r>
            <w:r>
              <w:rPr>
                <w:rFonts w:hint="eastAsia" w:ascii="宋体" w:hAnsi="宋体" w:eastAsia="宋体" w:cs="宋体"/>
                <w:sz w:val="21"/>
                <w:szCs w:val="21"/>
              </w:rPr>
              <w:t>一次。</w:t>
            </w:r>
          </w:p>
          <w:p>
            <w:pPr>
              <w:widowControl/>
              <w:spacing w:line="360" w:lineRule="auto"/>
              <w:ind w:firstLine="420" w:firstLineChars="200"/>
              <w:rPr>
                <w:rFonts w:hint="eastAsia" w:ascii="宋体" w:hAnsi="宋体" w:eastAsia="宋体" w:cs="宋体"/>
                <w:sz w:val="21"/>
                <w:szCs w:val="21"/>
              </w:rPr>
            </w:pPr>
            <w:bookmarkStart w:id="1" w:name="_Hlk515030929"/>
            <w:r>
              <w:rPr>
                <w:rFonts w:hint="eastAsia" w:ascii="宋体" w:hAnsi="宋体" w:eastAsia="宋体" w:cs="宋体"/>
                <w:sz w:val="21"/>
                <w:szCs w:val="21"/>
              </w:rPr>
              <w:t>2、文件发放受控率100%</w:t>
            </w:r>
            <w:bookmarkEnd w:id="1"/>
            <w:r>
              <w:rPr>
                <w:rFonts w:hint="eastAsia" w:ascii="宋体" w:hAnsi="宋体" w:eastAsia="宋体" w:cs="宋体"/>
                <w:sz w:val="21"/>
                <w:szCs w:val="21"/>
              </w:rPr>
              <w:t>；考核方法：</w:t>
            </w:r>
            <w:r>
              <w:rPr>
                <w:rFonts w:hint="eastAsia" w:ascii="宋体" w:hAnsi="宋体" w:eastAsia="宋体" w:cs="宋体"/>
                <w:sz w:val="21"/>
                <w:szCs w:val="21"/>
                <w:lang w:eastAsia="zh-CN"/>
              </w:rPr>
              <w:t>文件发放数量</w:t>
            </w:r>
            <w:r>
              <w:rPr>
                <w:rFonts w:hint="eastAsia" w:ascii="宋体" w:hAnsi="宋体" w:eastAsia="宋体" w:cs="宋体"/>
                <w:sz w:val="21"/>
                <w:szCs w:val="21"/>
                <w:lang w:val="en-US" w:eastAsia="zh-CN"/>
              </w:rPr>
              <w:t>/文件发放总数</w:t>
            </w:r>
            <w:r>
              <w:rPr>
                <w:rFonts w:hint="eastAsia" w:ascii="宋体" w:hAnsi="宋体" w:eastAsia="宋体" w:cs="宋体"/>
                <w:sz w:val="21"/>
                <w:szCs w:val="21"/>
              </w:rPr>
              <w:t>*100%；考核频次：</w:t>
            </w:r>
            <w:r>
              <w:rPr>
                <w:rFonts w:hint="eastAsia" w:ascii="宋体" w:hAnsi="宋体" w:eastAsia="宋体" w:cs="宋体"/>
                <w:sz w:val="21"/>
                <w:szCs w:val="21"/>
                <w:lang w:val="en-US" w:eastAsia="zh-CN"/>
              </w:rPr>
              <w:t>半年</w:t>
            </w:r>
            <w:r>
              <w:rPr>
                <w:rFonts w:hint="eastAsia" w:ascii="宋体" w:hAnsi="宋体" w:eastAsia="宋体" w:cs="宋体"/>
                <w:sz w:val="21"/>
                <w:szCs w:val="21"/>
              </w:rPr>
              <w:t>一次。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查看的办公室2019年6月-20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月质量目标完成情况统计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因疫情影响，统计到5月</w:t>
            </w:r>
            <w:r>
              <w:rPr>
                <w:rFonts w:hint="eastAsia" w:ascii="宋体" w:hAnsi="宋体" w:eastAsia="宋体" w:cs="宋体"/>
                <w:sz w:val="21"/>
                <w:szCs w:val="21"/>
                <w:lang w:eastAsia="zh-CN"/>
              </w:rPr>
              <w:t>）</w:t>
            </w:r>
            <w:r>
              <w:rPr>
                <w:rFonts w:hint="eastAsia" w:ascii="宋体" w:hAnsi="宋体" w:eastAsia="宋体" w:cs="宋体"/>
                <w:sz w:val="21"/>
                <w:szCs w:val="21"/>
              </w:rPr>
              <w:t>：</w:t>
            </w:r>
          </w:p>
          <w:p>
            <w:pPr>
              <w:spacing w:line="360" w:lineRule="auto"/>
              <w:ind w:firstLine="735" w:firstLineChars="350"/>
              <w:jc w:val="left"/>
              <w:rPr>
                <w:rFonts w:hint="eastAsia" w:ascii="宋体" w:hAnsi="宋体" w:eastAsia="宋体" w:cs="宋体"/>
                <w:sz w:val="21"/>
                <w:szCs w:val="21"/>
              </w:rPr>
            </w:pPr>
            <w:r>
              <w:rPr>
                <w:rFonts w:hint="eastAsia" w:ascii="宋体" w:hAnsi="宋体" w:eastAsia="宋体" w:cs="宋体"/>
                <w:sz w:val="21"/>
                <w:szCs w:val="21"/>
              </w:rPr>
              <w:t>目标值                                          实测值      结论</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1、培训计划完成率100%；                            100%       完成</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2、文件发放受控率100%；                            100%       完成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统计人：刘嘉雯；评价时间：20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。部门新版质量体系运行以来的质量目标已实现。</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人员</w:t>
            </w:r>
            <w:r>
              <w:rPr>
                <w:rFonts w:hint="eastAsia" w:ascii="宋体" w:hAnsi="宋体" w:eastAsia="宋体" w:cs="宋体"/>
                <w:sz w:val="21"/>
                <w:szCs w:val="21"/>
                <w:highlight w:val="none"/>
                <w:lang w:val="en-US" w:eastAsia="zh-CN"/>
              </w:rPr>
              <w:t>/</w:t>
            </w:r>
          </w:p>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能力</w:t>
            </w:r>
          </w:p>
        </w:tc>
        <w:tc>
          <w:tcPr>
            <w:tcW w:w="960"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7.1.2</w:t>
            </w:r>
            <w:r>
              <w:rPr>
                <w:rFonts w:hint="eastAsia" w:ascii="宋体" w:hAnsi="宋体" w:eastAsia="宋体" w:cs="宋体"/>
                <w:sz w:val="21"/>
                <w:szCs w:val="21"/>
                <w:highlight w:val="none"/>
                <w:lang w:val="en-US" w:eastAsia="zh-CN"/>
              </w:rPr>
              <w:t>/7.2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经查：公司编制了“人力资源控制程序”，规定了人力资源管理的具体要求。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公司三层次文件“</w:t>
            </w:r>
            <w:r>
              <w:rPr>
                <w:rFonts w:hint="eastAsia" w:ascii="宋体" w:hAnsi="宋体" w:eastAsia="宋体" w:cs="宋体"/>
                <w:sz w:val="21"/>
                <w:szCs w:val="21"/>
                <w:lang w:eastAsia="zh-CN"/>
              </w:rPr>
              <w:t>各部门及重要岗位的职责与权限</w:t>
            </w:r>
            <w:r>
              <w:rPr>
                <w:rFonts w:hint="eastAsia" w:ascii="宋体" w:hAnsi="宋体" w:eastAsia="宋体" w:cs="宋体"/>
                <w:sz w:val="21"/>
                <w:szCs w:val="21"/>
              </w:rPr>
              <w:t>”，对公司各岗位的职责和任职要求，规定具体。</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公司现有</w:t>
            </w:r>
            <w:r>
              <w:rPr>
                <w:rFonts w:hint="eastAsia" w:ascii="宋体" w:hAnsi="宋体" w:eastAsia="宋体" w:cs="宋体"/>
                <w:sz w:val="21"/>
                <w:szCs w:val="21"/>
                <w:lang w:bidi="ar"/>
              </w:rPr>
              <w:fldChar w:fldCharType="begin"/>
            </w:r>
            <w:r>
              <w:rPr>
                <w:rFonts w:hint="eastAsia" w:ascii="宋体" w:hAnsi="宋体" w:eastAsia="宋体" w:cs="宋体"/>
                <w:sz w:val="21"/>
                <w:szCs w:val="21"/>
                <w:lang w:bidi="ar"/>
              </w:rPr>
              <w:instrText xml:space="preserve"> MERGEFIELD "认证范围" </w:instrText>
            </w:r>
            <w:r>
              <w:rPr>
                <w:rFonts w:hint="eastAsia" w:ascii="宋体" w:hAnsi="宋体" w:eastAsia="宋体" w:cs="宋体"/>
                <w:sz w:val="21"/>
                <w:szCs w:val="21"/>
                <w:lang w:bidi="ar"/>
              </w:rPr>
              <w:fldChar w:fldCharType="separate"/>
            </w:r>
            <w:r>
              <w:rPr>
                <w:rFonts w:hint="eastAsia" w:ascii="宋体" w:hAnsi="宋体" w:eastAsia="宋体" w:cs="宋体"/>
                <w:sz w:val="21"/>
                <w:szCs w:val="21"/>
                <w:lang w:bidi="ar"/>
              </w:rPr>
              <w:t>Q:</w:t>
            </w:r>
            <w:r>
              <w:rPr>
                <w:rFonts w:hint="eastAsia" w:ascii="宋体" w:hAnsi="宋体" w:eastAsia="宋体" w:cs="宋体"/>
                <w:sz w:val="21"/>
                <w:szCs w:val="21"/>
                <w:lang w:eastAsia="zh-CN" w:bidi="ar"/>
              </w:rPr>
              <w:t>电力行业计算机信息系统的运行维护服务</w:t>
            </w:r>
            <w:r>
              <w:rPr>
                <w:rFonts w:hint="eastAsia" w:ascii="宋体" w:hAnsi="宋体" w:eastAsia="宋体" w:cs="宋体"/>
                <w:sz w:val="21"/>
                <w:szCs w:val="21"/>
                <w:lang w:bidi="ar"/>
              </w:rPr>
              <w:fldChar w:fldCharType="end"/>
            </w:r>
            <w:r>
              <w:rPr>
                <w:rFonts w:hint="eastAsia" w:ascii="宋体" w:hAnsi="宋体" w:eastAsia="宋体" w:cs="宋体"/>
                <w:sz w:val="21"/>
                <w:szCs w:val="21"/>
              </w:rPr>
              <w:t>管理/技术/经营人员</w:t>
            </w:r>
            <w:r>
              <w:rPr>
                <w:rFonts w:hint="eastAsia" w:ascii="宋体" w:hAnsi="宋体" w:eastAsia="宋体" w:cs="宋体"/>
                <w:sz w:val="21"/>
                <w:szCs w:val="21"/>
                <w:lang w:val="en-US" w:eastAsia="zh-CN"/>
              </w:rPr>
              <w:t>12</w:t>
            </w:r>
            <w:r>
              <w:rPr>
                <w:rFonts w:hint="eastAsia" w:ascii="宋体" w:hAnsi="宋体" w:eastAsia="宋体" w:cs="宋体"/>
                <w:sz w:val="21"/>
                <w:szCs w:val="21"/>
              </w:rPr>
              <w:t>人，岗位分工具体。抽查的办公室主任刘嘉雯，</w:t>
            </w:r>
            <w:r>
              <w:rPr>
                <w:rFonts w:hint="eastAsia" w:ascii="宋体" w:hAnsi="宋体" w:eastAsia="宋体" w:cs="宋体"/>
                <w:sz w:val="21"/>
                <w:szCs w:val="21"/>
                <w:lang w:val="en-US" w:eastAsia="zh-CN"/>
              </w:rPr>
              <w:t>本科学历</w:t>
            </w:r>
            <w:r>
              <w:rPr>
                <w:rFonts w:hint="eastAsia" w:ascii="宋体" w:hAnsi="宋体" w:eastAsia="宋体" w:cs="宋体"/>
                <w:sz w:val="21"/>
                <w:szCs w:val="21"/>
              </w:rPr>
              <w:t>，相关工作经历5年，接受了相关质量/技能培训；</w:t>
            </w:r>
            <w:r>
              <w:rPr>
                <w:rFonts w:hint="eastAsia" w:ascii="宋体" w:hAnsi="宋体" w:eastAsia="宋体" w:cs="宋体"/>
                <w:sz w:val="21"/>
                <w:szCs w:val="21"/>
                <w:lang w:val="en-US" w:eastAsia="zh-CN"/>
              </w:rPr>
              <w:t>经营</w:t>
            </w:r>
            <w:r>
              <w:rPr>
                <w:rFonts w:hint="eastAsia" w:ascii="宋体" w:hAnsi="宋体" w:eastAsia="宋体" w:cs="宋体"/>
                <w:sz w:val="21"/>
                <w:szCs w:val="21"/>
              </w:rPr>
              <w:t>部经理张亮，</w:t>
            </w:r>
            <w:r>
              <w:rPr>
                <w:rFonts w:hint="eastAsia" w:ascii="宋体" w:hAnsi="宋体" w:eastAsia="宋体" w:cs="宋体"/>
                <w:sz w:val="21"/>
                <w:szCs w:val="21"/>
                <w:lang w:val="en-US" w:eastAsia="zh-CN"/>
              </w:rPr>
              <w:t>本科学历</w:t>
            </w:r>
            <w:r>
              <w:rPr>
                <w:rFonts w:hint="eastAsia" w:ascii="宋体" w:hAnsi="宋体" w:eastAsia="宋体" w:cs="宋体"/>
                <w:sz w:val="21"/>
                <w:szCs w:val="21"/>
              </w:rPr>
              <w:t>，相关工作经历10年，接受了相关质量/技能培训；</w:t>
            </w:r>
            <w:r>
              <w:rPr>
                <w:rFonts w:hint="eastAsia" w:ascii="宋体" w:hAnsi="宋体" w:eastAsia="宋体" w:cs="宋体"/>
                <w:sz w:val="21"/>
                <w:szCs w:val="21"/>
                <w:lang w:val="en-US" w:eastAsia="zh-CN"/>
              </w:rPr>
              <w:t>工程</w:t>
            </w:r>
            <w:r>
              <w:rPr>
                <w:rFonts w:hint="eastAsia" w:ascii="宋体" w:hAnsi="宋体" w:eastAsia="宋体" w:cs="宋体"/>
                <w:sz w:val="21"/>
                <w:szCs w:val="21"/>
                <w:lang w:eastAsia="zh-CN"/>
              </w:rPr>
              <w:t>工程技术部</w:t>
            </w:r>
            <w:r>
              <w:rPr>
                <w:rFonts w:hint="eastAsia" w:ascii="宋体" w:hAnsi="宋体" w:eastAsia="宋体" w:cs="宋体"/>
                <w:sz w:val="21"/>
                <w:szCs w:val="21"/>
              </w:rPr>
              <w:t>经理乔辉，</w:t>
            </w:r>
            <w:r>
              <w:rPr>
                <w:rFonts w:hint="eastAsia" w:ascii="宋体" w:hAnsi="宋体" w:eastAsia="宋体" w:cs="宋体"/>
                <w:sz w:val="21"/>
                <w:szCs w:val="21"/>
                <w:lang w:val="en-US" w:eastAsia="zh-CN"/>
              </w:rPr>
              <w:t>本科</w:t>
            </w:r>
            <w:r>
              <w:rPr>
                <w:rFonts w:hint="eastAsia" w:ascii="宋体" w:hAnsi="宋体" w:eastAsia="宋体" w:cs="宋体"/>
                <w:sz w:val="21"/>
                <w:szCs w:val="21"/>
              </w:rPr>
              <w:t>学历，相关工作经历经历</w:t>
            </w:r>
            <w:r>
              <w:rPr>
                <w:rFonts w:hint="eastAsia" w:ascii="宋体" w:hAnsi="宋体" w:eastAsia="宋体" w:cs="宋体"/>
                <w:sz w:val="21"/>
                <w:szCs w:val="21"/>
                <w:lang w:val="en-US" w:eastAsia="zh-CN"/>
              </w:rPr>
              <w:t>11</w:t>
            </w:r>
            <w:r>
              <w:rPr>
                <w:rFonts w:hint="eastAsia" w:ascii="宋体" w:hAnsi="宋体" w:eastAsia="宋体" w:cs="宋体"/>
                <w:sz w:val="21"/>
                <w:szCs w:val="21"/>
              </w:rPr>
              <w:t>年，接受了相关质量/技能培训经岗位能力评价；满足岗位能力要求（2019.</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再抽</w:t>
            </w:r>
            <w:bookmarkStart w:id="2" w:name="_Hlk28177886"/>
            <w:r>
              <w:rPr>
                <w:rFonts w:hint="eastAsia" w:ascii="宋体" w:hAnsi="宋体" w:eastAsia="宋体" w:cs="宋体"/>
                <w:sz w:val="21"/>
                <w:szCs w:val="21"/>
                <w:lang w:val="en-US" w:eastAsia="zh-CN"/>
              </w:rPr>
              <w:t>工程师李平</w:t>
            </w:r>
            <w:r>
              <w:rPr>
                <w:rFonts w:hint="eastAsia" w:ascii="宋体" w:hAnsi="宋体" w:eastAsia="宋体" w:cs="宋体"/>
                <w:sz w:val="21"/>
                <w:szCs w:val="21"/>
              </w:rPr>
              <w:t>、</w:t>
            </w:r>
            <w:bookmarkEnd w:id="2"/>
            <w:r>
              <w:rPr>
                <w:rFonts w:hint="eastAsia" w:ascii="宋体" w:hAnsi="宋体" w:eastAsia="宋体" w:cs="宋体"/>
                <w:bCs/>
                <w:sz w:val="21"/>
                <w:szCs w:val="21"/>
                <w:lang w:val="en-US" w:eastAsia="zh-CN"/>
              </w:rPr>
              <w:t>业务员</w:t>
            </w:r>
            <w:r>
              <w:rPr>
                <w:rFonts w:hint="eastAsia" w:ascii="宋体" w:hAnsi="宋体" w:eastAsia="宋体" w:cs="宋体"/>
                <w:bCs/>
                <w:sz w:val="21"/>
                <w:szCs w:val="21"/>
              </w:rPr>
              <w:t>焦梦雅</w:t>
            </w:r>
            <w:r>
              <w:rPr>
                <w:rFonts w:hint="eastAsia" w:ascii="宋体" w:hAnsi="宋体" w:eastAsia="宋体" w:cs="宋体"/>
                <w:sz w:val="21"/>
                <w:szCs w:val="21"/>
              </w:rPr>
              <w:t>等员工的“员工能力确认表”（2019.</w:t>
            </w:r>
            <w:r>
              <w:rPr>
                <w:rFonts w:hint="eastAsia" w:ascii="宋体" w:hAnsi="宋体" w:eastAsia="宋体" w:cs="宋体"/>
                <w:sz w:val="21"/>
                <w:szCs w:val="21"/>
                <w:lang w:val="en-US" w:eastAsia="zh-CN"/>
              </w:rPr>
              <w:t>9</w:t>
            </w:r>
            <w:r>
              <w:rPr>
                <w:rFonts w:hint="eastAsia" w:ascii="宋体" w:hAnsi="宋体" w:eastAsia="宋体" w:cs="宋体"/>
                <w:sz w:val="21"/>
                <w:szCs w:val="21"/>
              </w:rPr>
              <w:t>.20），包括了对教育经历、工作经历、技能和培训等评价内容，评价结论：满足岗位能力要求。“员工能力确认表”经公司总经理</w:t>
            </w:r>
            <w:r>
              <w:rPr>
                <w:rFonts w:hint="eastAsia" w:ascii="宋体" w:hAnsi="宋体" w:eastAsia="宋体" w:cs="宋体"/>
                <w:sz w:val="21"/>
                <w:szCs w:val="21"/>
                <w:lang w:bidi="ar"/>
              </w:rPr>
              <w:t>石国强</w:t>
            </w:r>
            <w:r>
              <w:rPr>
                <w:rFonts w:hint="eastAsia" w:ascii="宋体" w:hAnsi="宋体" w:eastAsia="宋体" w:cs="宋体"/>
                <w:sz w:val="21"/>
                <w:szCs w:val="21"/>
              </w:rPr>
              <w:t>确认。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查《2019年员工培训计划》，办公室2019.</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编制，总经理批准。截止20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31</w:t>
            </w:r>
            <w:r>
              <w:rPr>
                <w:rFonts w:hint="eastAsia" w:ascii="宋体" w:hAnsi="宋体" w:eastAsia="宋体" w:cs="宋体"/>
                <w:sz w:val="21"/>
                <w:szCs w:val="21"/>
              </w:rPr>
              <w:t>，办公室按计划安排员工培训</w:t>
            </w:r>
            <w:r>
              <w:rPr>
                <w:rFonts w:hint="eastAsia" w:ascii="宋体" w:hAnsi="宋体" w:eastAsia="宋体" w:cs="宋体"/>
                <w:sz w:val="21"/>
                <w:szCs w:val="21"/>
                <w:lang w:val="en-US" w:eastAsia="zh-CN"/>
              </w:rPr>
              <w:t>8</w:t>
            </w:r>
            <w:r>
              <w:rPr>
                <w:rFonts w:hint="eastAsia" w:ascii="宋体" w:hAnsi="宋体" w:eastAsia="宋体" w:cs="宋体"/>
                <w:sz w:val="21"/>
                <w:szCs w:val="21"/>
              </w:rPr>
              <w:t>次，培训内容涉及贯标培训、质量体系文件培训、岗位职责培训、内审员培训等。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抽查：2019.</w:t>
            </w:r>
            <w:r>
              <w:rPr>
                <w:rFonts w:hint="eastAsia" w:ascii="宋体" w:hAnsi="宋体" w:eastAsia="宋体" w:cs="宋体"/>
                <w:sz w:val="21"/>
                <w:szCs w:val="21"/>
                <w:lang w:val="en-US" w:eastAsia="zh-CN"/>
              </w:rPr>
              <w:t>9</w:t>
            </w: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贯标培训、2019.</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4-5</w:t>
            </w:r>
            <w:r>
              <w:rPr>
                <w:rFonts w:hint="eastAsia" w:ascii="宋体" w:hAnsi="宋体" w:eastAsia="宋体" w:cs="宋体"/>
                <w:sz w:val="21"/>
                <w:szCs w:val="21"/>
              </w:rPr>
              <w:t>对公司2019版质量手册、程序文件培训的《</w:t>
            </w:r>
            <w:r>
              <w:rPr>
                <w:rFonts w:hint="eastAsia" w:ascii="宋体" w:hAnsi="宋体" w:eastAsia="宋体" w:cs="宋体"/>
                <w:b/>
                <w:bCs/>
                <w:sz w:val="21"/>
                <w:szCs w:val="21"/>
                <w:lang w:eastAsia="zh-CN"/>
              </w:rPr>
              <w:t>培训记录与考评表</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参加培训人员：公司全体员工。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培训内容：GB/T19001-2016质量管理体系标准要求的详解；公司2019版质量手册、程序文件的详解。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培训有效性评价：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培训后，由培训老师对所有学员进行了口头考核，其均通过了考核，理解了质量管理体系标准及体系文件知识的要求，达到了培训目的，本次培训有效。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抽查的2019.</w:t>
            </w:r>
            <w:r>
              <w:rPr>
                <w:rFonts w:hint="eastAsia" w:ascii="宋体" w:hAnsi="宋体" w:eastAsia="宋体" w:cs="宋体"/>
                <w:sz w:val="21"/>
                <w:szCs w:val="21"/>
                <w:lang w:val="en-US" w:eastAsia="zh-CN"/>
              </w:rPr>
              <w:t>11</w:t>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对公司</w:t>
            </w:r>
            <w:r>
              <w:rPr>
                <w:rFonts w:hint="eastAsia" w:ascii="宋体" w:hAnsi="宋体" w:eastAsia="宋体" w:cs="宋体"/>
                <w:sz w:val="21"/>
                <w:szCs w:val="21"/>
                <w:lang w:eastAsia="zh-CN"/>
              </w:rPr>
              <w:t>工程技术部</w:t>
            </w:r>
            <w:r>
              <w:rPr>
                <w:rFonts w:hint="eastAsia" w:ascii="宋体" w:hAnsi="宋体" w:eastAsia="宋体" w:cs="宋体"/>
                <w:sz w:val="21"/>
                <w:szCs w:val="21"/>
              </w:rPr>
              <w:t>人员进行的</w:t>
            </w:r>
            <w:r>
              <w:rPr>
                <w:rFonts w:hint="eastAsia" w:ascii="宋体" w:hAnsi="宋体" w:eastAsia="宋体" w:cs="宋体"/>
                <w:sz w:val="21"/>
                <w:szCs w:val="21"/>
                <w:lang w:val="en-US" w:eastAsia="zh-CN"/>
              </w:rPr>
              <w:t>电力行业软件系统专业知识培训</w:t>
            </w:r>
            <w:r>
              <w:rPr>
                <w:rFonts w:hint="eastAsia" w:ascii="宋体" w:hAnsi="宋体" w:eastAsia="宋体" w:cs="宋体"/>
                <w:sz w:val="21"/>
                <w:szCs w:val="21"/>
              </w:rPr>
              <w:t>；2019.1</w:t>
            </w:r>
            <w:r>
              <w:rPr>
                <w:rFonts w:hint="eastAsia" w:ascii="宋体" w:hAnsi="宋体" w:eastAsia="宋体" w:cs="宋体"/>
                <w:sz w:val="21"/>
                <w:szCs w:val="21"/>
                <w:lang w:val="en-US" w:eastAsia="zh-CN"/>
              </w:rPr>
              <w:t>2</w:t>
            </w:r>
            <w:r>
              <w:rPr>
                <w:rFonts w:hint="eastAsia" w:ascii="宋体" w:hAnsi="宋体" w:eastAsia="宋体" w:cs="宋体"/>
                <w:sz w:val="21"/>
                <w:szCs w:val="21"/>
              </w:rPr>
              <w:t>.2对</w:t>
            </w:r>
            <w:r>
              <w:rPr>
                <w:rFonts w:hint="eastAsia" w:ascii="宋体" w:hAnsi="宋体" w:eastAsia="宋体" w:cs="宋体"/>
                <w:spacing w:val="40"/>
                <w:sz w:val="21"/>
                <w:szCs w:val="21"/>
              </w:rPr>
              <w:t>张亮、刘嘉雯</w:t>
            </w:r>
            <w:r>
              <w:rPr>
                <w:rFonts w:hint="eastAsia" w:ascii="宋体" w:hAnsi="宋体" w:eastAsia="宋体" w:cs="宋体"/>
                <w:sz w:val="21"/>
                <w:szCs w:val="21"/>
              </w:rPr>
              <w:t>等2名内审员进行的内审员培训的《</w:t>
            </w:r>
            <w:r>
              <w:rPr>
                <w:rFonts w:hint="eastAsia" w:ascii="宋体" w:hAnsi="宋体" w:eastAsia="宋体" w:cs="宋体"/>
                <w:b/>
                <w:bCs/>
                <w:sz w:val="21"/>
                <w:szCs w:val="21"/>
                <w:lang w:eastAsia="zh-CN"/>
              </w:rPr>
              <w:t>培训记录与考评表</w:t>
            </w:r>
            <w:r>
              <w:rPr>
                <w:rFonts w:hint="eastAsia" w:ascii="宋体" w:hAnsi="宋体" w:eastAsia="宋体" w:cs="宋体"/>
                <w:sz w:val="21"/>
                <w:szCs w:val="21"/>
              </w:rPr>
              <w:t>》，符合计划安排，培训记录内容完整，培训有效性评价结论; 培训有效。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组织的知识</w:t>
            </w:r>
          </w:p>
        </w:tc>
        <w:tc>
          <w:tcPr>
            <w:tcW w:w="960"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Q7.1.6</w:t>
            </w:r>
          </w:p>
        </w:tc>
        <w:tc>
          <w:tcPr>
            <w:tcW w:w="10004" w:type="dxa"/>
          </w:tcPr>
          <w:p>
            <w:pPr>
              <w:tabs>
                <w:tab w:val="left" w:pos="851"/>
              </w:tabs>
              <w:autoSpaceDE w:val="0"/>
              <w:autoSpaceDN w:val="0"/>
              <w:adjustRightIn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公司“</w:t>
            </w:r>
            <w:r>
              <w:rPr>
                <w:rFonts w:hint="eastAsia" w:ascii="宋体" w:hAnsi="宋体" w:eastAsia="宋体" w:cs="宋体"/>
                <w:color w:val="000000"/>
                <w:kern w:val="0"/>
                <w:sz w:val="21"/>
                <w:szCs w:val="21"/>
                <w:lang w:eastAsia="zh-CN" w:bidi="ar"/>
              </w:rPr>
              <w:t>组织知识控制程序</w:t>
            </w:r>
            <w:r>
              <w:rPr>
                <w:rFonts w:hint="eastAsia" w:ascii="宋体" w:hAnsi="宋体" w:eastAsia="宋体" w:cs="宋体"/>
                <w:color w:val="000000"/>
                <w:kern w:val="0"/>
                <w:sz w:val="21"/>
                <w:szCs w:val="21"/>
                <w:lang w:bidi="ar"/>
              </w:rPr>
              <w:t>”，对组织的知识获取作出了规定。组织的知识获取渠道：公司内部的经验总结、技术攻关、劳动竞赛、新方法、新技术评审、质量分析、事故处理、不合格品处置等的收集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bidi="ar"/>
              </w:rPr>
              <w:t>现场查证，部门保存的公司知识，主要为 Q:</w:t>
            </w:r>
            <w:r>
              <w:rPr>
                <w:rFonts w:hint="eastAsia" w:ascii="宋体" w:hAnsi="宋体" w:eastAsia="宋体" w:cs="宋体"/>
                <w:sz w:val="21"/>
                <w:szCs w:val="21"/>
                <w:lang w:eastAsia="zh-CN" w:bidi="ar"/>
              </w:rPr>
              <w:t>电力行业计算机信息系统的运行维护服务</w:t>
            </w:r>
            <w:r>
              <w:rPr>
                <w:rFonts w:hint="eastAsia" w:ascii="宋体" w:hAnsi="宋体" w:eastAsia="宋体" w:cs="宋体"/>
                <w:sz w:val="21"/>
                <w:szCs w:val="21"/>
                <w:lang w:bidi="ar"/>
              </w:rPr>
              <w:t>相关法律法规、标准；质量手册、程序文件、管理制度和作业文件；行业期刊、外部供方等相关成文信息，能够满足质量体系运行和生产经营的需求。</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lang w:bidi="ar"/>
              </w:rPr>
              <w:t>部门有专人负责组织的知识的管理/发放/借用/更新，部门对组织的知识管理符合规定要求。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意识</w:t>
            </w:r>
          </w:p>
        </w:tc>
        <w:tc>
          <w:tcPr>
            <w:tcW w:w="960"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Q7.3</w:t>
            </w:r>
          </w:p>
        </w:tc>
        <w:tc>
          <w:tcPr>
            <w:tcW w:w="10004" w:type="dxa"/>
          </w:tcPr>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rPr>
              <w:t>抽查的办公室主任刘嘉雯、</w:t>
            </w:r>
            <w:r>
              <w:rPr>
                <w:rFonts w:hint="eastAsia" w:ascii="宋体" w:hAnsi="宋体" w:eastAsia="宋体" w:cs="宋体"/>
                <w:sz w:val="21"/>
                <w:szCs w:val="21"/>
                <w:lang w:val="en-US" w:eastAsia="zh-CN"/>
              </w:rPr>
              <w:t>经营部</w:t>
            </w:r>
            <w:r>
              <w:rPr>
                <w:rFonts w:hint="eastAsia" w:ascii="宋体" w:hAnsi="宋体" w:eastAsia="宋体" w:cs="宋体"/>
                <w:sz w:val="21"/>
                <w:szCs w:val="21"/>
              </w:rPr>
              <w:t>经理张亮、</w:t>
            </w:r>
            <w:r>
              <w:rPr>
                <w:rFonts w:hint="eastAsia" w:ascii="宋体" w:hAnsi="宋体" w:eastAsia="宋体" w:cs="宋体"/>
                <w:sz w:val="21"/>
                <w:szCs w:val="21"/>
                <w:lang w:eastAsia="zh-CN"/>
              </w:rPr>
              <w:t>工程技术部</w:t>
            </w:r>
            <w:r>
              <w:rPr>
                <w:rFonts w:hint="eastAsia" w:ascii="宋体" w:hAnsi="宋体" w:eastAsia="宋体" w:cs="宋体"/>
                <w:sz w:val="21"/>
                <w:szCs w:val="21"/>
              </w:rPr>
              <w:t>经理乔辉、</w:t>
            </w:r>
            <w:r>
              <w:rPr>
                <w:rFonts w:hint="eastAsia" w:ascii="宋体" w:hAnsi="宋体" w:eastAsia="宋体" w:cs="宋体"/>
                <w:sz w:val="21"/>
                <w:szCs w:val="21"/>
                <w:lang w:val="en-US" w:eastAsia="zh-CN"/>
              </w:rPr>
              <w:t>工程师李平</w:t>
            </w:r>
            <w:r>
              <w:rPr>
                <w:rFonts w:hint="eastAsia" w:ascii="宋体" w:hAnsi="宋体" w:eastAsia="宋体" w:cs="宋体"/>
                <w:sz w:val="21"/>
                <w:szCs w:val="21"/>
              </w:rPr>
              <w:t>、</w:t>
            </w:r>
            <w:r>
              <w:rPr>
                <w:rFonts w:hint="eastAsia" w:ascii="宋体" w:hAnsi="宋体" w:eastAsia="宋体" w:cs="宋体"/>
                <w:bCs/>
                <w:sz w:val="21"/>
                <w:szCs w:val="21"/>
                <w:lang w:val="en-US" w:eastAsia="zh-CN"/>
              </w:rPr>
              <w:t>业务员</w:t>
            </w:r>
            <w:r>
              <w:rPr>
                <w:rFonts w:hint="eastAsia" w:ascii="宋体" w:hAnsi="宋体" w:eastAsia="宋体" w:cs="宋体"/>
                <w:bCs/>
                <w:sz w:val="21"/>
                <w:szCs w:val="21"/>
              </w:rPr>
              <w:t>焦梦雅</w:t>
            </w:r>
            <w:r>
              <w:rPr>
                <w:rFonts w:hint="eastAsia" w:ascii="宋体" w:hAnsi="宋体" w:eastAsia="宋体" w:cs="宋体"/>
                <w:sz w:val="21"/>
                <w:szCs w:val="21"/>
              </w:rPr>
              <w:t>等员工，能够正确叙述公司质量方针和质量目标，本部门质量目标，本岗位对质量管理体系有效性的贡献以及不符合质量管理体系要求的后果，员工意识满足规定要求。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内部</w:t>
            </w:r>
            <w:r>
              <w:rPr>
                <w:rFonts w:hint="eastAsia" w:ascii="宋体" w:hAnsi="宋体" w:eastAsia="宋体" w:cs="宋体"/>
                <w:sz w:val="21"/>
                <w:szCs w:val="21"/>
                <w:highlight w:val="none"/>
              </w:rPr>
              <w:t>沟通</w:t>
            </w:r>
          </w:p>
        </w:tc>
        <w:tc>
          <w:tcPr>
            <w:tcW w:w="960"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Q7.4</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公司编制了“沟通控制程序”规定了信息沟通的内容、途径和要求，通过以下形式进行内部和外部的沟通：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内部沟通：通过会议、传真、网络、电话、QQ群、培训、板报等方式进行沟通；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外部沟通：能过网络、电话、上门等方式与行业或相关方进行沟通交流。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根据部门领导介绍，公司现行的沟通方法适合公司的运作，内、外部沟通畅通。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办公室对沟通的管理过程基本满足标准要求。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形成文件的信息</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Q7.5</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w:t>
            </w:r>
            <w:r>
              <w:rPr>
                <w:rFonts w:hint="eastAsia" w:ascii="宋体" w:hAnsi="宋体" w:eastAsia="宋体" w:cs="宋体"/>
                <w:sz w:val="21"/>
                <w:szCs w:val="21"/>
                <w:lang w:eastAsia="zh-CN"/>
              </w:rPr>
              <w:t>文件信息控制程序</w:t>
            </w:r>
            <w:r>
              <w:rPr>
                <w:rFonts w:hint="eastAsia" w:ascii="宋体" w:hAnsi="宋体" w:eastAsia="宋体" w:cs="宋体"/>
                <w:sz w:val="21"/>
                <w:szCs w:val="21"/>
              </w:rPr>
              <w:t>”，规定了形成文件的信息控制要求。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查《文件清单》，共登记质量手册、程序文件汇编一套（1</w:t>
            </w:r>
            <w:r>
              <w:rPr>
                <w:rFonts w:hint="eastAsia" w:ascii="宋体" w:hAnsi="宋体" w:eastAsia="宋体" w:cs="宋体"/>
                <w:sz w:val="21"/>
                <w:szCs w:val="21"/>
                <w:lang w:val="en-US" w:eastAsia="zh-CN"/>
              </w:rPr>
              <w:t>7</w:t>
            </w:r>
            <w:r>
              <w:rPr>
                <w:rFonts w:hint="eastAsia" w:ascii="宋体" w:hAnsi="宋体" w:eastAsia="宋体" w:cs="宋体"/>
                <w:sz w:val="21"/>
                <w:szCs w:val="21"/>
              </w:rPr>
              <w:t>个）、三层次管理制度/作业指导书（各1套）、与Q:</w:t>
            </w:r>
            <w:r>
              <w:rPr>
                <w:rFonts w:hint="eastAsia" w:ascii="宋体" w:hAnsi="宋体" w:eastAsia="宋体" w:cs="宋体"/>
                <w:sz w:val="21"/>
                <w:szCs w:val="21"/>
                <w:lang w:eastAsia="zh-CN"/>
              </w:rPr>
              <w:t>电力行业计算机信息系统的运行维护服务</w:t>
            </w:r>
            <w:r>
              <w:rPr>
                <w:rFonts w:hint="eastAsia" w:ascii="宋体" w:hAnsi="宋体" w:eastAsia="宋体" w:cs="宋体"/>
                <w:sz w:val="21"/>
                <w:szCs w:val="21"/>
              </w:rPr>
              <w:t>相关法律法规、标准（</w:t>
            </w:r>
            <w:r>
              <w:rPr>
                <w:rFonts w:hint="eastAsia" w:ascii="宋体" w:hAnsi="宋体" w:eastAsia="宋体" w:cs="宋体"/>
                <w:color w:val="0000FF"/>
                <w:sz w:val="21"/>
                <w:szCs w:val="21"/>
                <w:lang w:val="en-US" w:eastAsia="zh-CN"/>
              </w:rPr>
              <w:t>8</w:t>
            </w:r>
            <w:r>
              <w:rPr>
                <w:rFonts w:hint="eastAsia" w:ascii="宋体" w:hAnsi="宋体" w:eastAsia="宋体" w:cs="宋体"/>
                <w:sz w:val="21"/>
                <w:szCs w:val="21"/>
              </w:rPr>
              <w:t>个）等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eastAsia="zh-CN"/>
              </w:rPr>
              <w:t>办公室</w:t>
            </w:r>
            <w:r>
              <w:rPr>
                <w:rFonts w:hint="eastAsia" w:ascii="宋体" w:hAnsi="宋体" w:eastAsia="宋体" w:cs="宋体"/>
                <w:sz w:val="21"/>
                <w:szCs w:val="21"/>
              </w:rPr>
              <w:t>保存如下文件：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文件名称                文件编号      修订状态  发布日期</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质量手册               QMS/</w:t>
            </w:r>
            <w:r>
              <w:rPr>
                <w:rFonts w:hint="eastAsia" w:ascii="宋体" w:hAnsi="宋体" w:eastAsia="宋体" w:cs="宋体"/>
                <w:sz w:val="21"/>
                <w:szCs w:val="21"/>
                <w:lang w:eastAsia="zh-CN"/>
              </w:rPr>
              <w:t>ZX</w:t>
            </w:r>
            <w:r>
              <w:rPr>
                <w:rFonts w:hint="eastAsia" w:ascii="宋体" w:hAnsi="宋体" w:eastAsia="宋体" w:cs="宋体"/>
                <w:sz w:val="21"/>
                <w:szCs w:val="21"/>
              </w:rPr>
              <w:t>-SC-</w:t>
            </w:r>
            <w:r>
              <w:rPr>
                <w:rFonts w:hint="eastAsia" w:ascii="宋体" w:hAnsi="宋体" w:eastAsia="宋体" w:cs="宋体"/>
                <w:sz w:val="21"/>
                <w:szCs w:val="21"/>
                <w:lang w:eastAsia="zh-CN"/>
              </w:rPr>
              <w:t>201</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      A/0     </w:t>
            </w:r>
            <w:r>
              <w:rPr>
                <w:rFonts w:hint="eastAsia" w:ascii="宋体" w:hAnsi="宋体" w:eastAsia="宋体" w:cs="宋体"/>
                <w:sz w:val="21"/>
                <w:szCs w:val="21"/>
                <w:lang w:eastAsia="zh-CN"/>
              </w:rPr>
              <w:t>2019.9</w:t>
            </w:r>
            <w:r>
              <w:rPr>
                <w:rFonts w:hint="eastAsia" w:ascii="宋体" w:hAnsi="宋体" w:eastAsia="宋体" w:cs="宋体"/>
                <w:sz w:val="21"/>
                <w:szCs w:val="21"/>
              </w:rPr>
              <w:t>.1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程序文件汇编（01-</w:t>
            </w:r>
            <w:r>
              <w:rPr>
                <w:rFonts w:hint="eastAsia" w:ascii="宋体" w:hAnsi="宋体" w:eastAsia="宋体" w:cs="宋体"/>
                <w:color w:val="0000FF"/>
                <w:sz w:val="21"/>
                <w:szCs w:val="21"/>
              </w:rPr>
              <w:t>1</w:t>
            </w:r>
            <w:r>
              <w:rPr>
                <w:rFonts w:hint="eastAsia" w:ascii="宋体" w:hAnsi="宋体" w:eastAsia="宋体" w:cs="宋体"/>
                <w:color w:val="0000FF"/>
                <w:sz w:val="21"/>
                <w:szCs w:val="21"/>
                <w:lang w:val="en-US" w:eastAsia="zh-CN"/>
              </w:rPr>
              <w:t>7</w:t>
            </w:r>
            <w:r>
              <w:rPr>
                <w:rFonts w:hint="eastAsia" w:ascii="宋体" w:hAnsi="宋体" w:eastAsia="宋体" w:cs="宋体"/>
                <w:sz w:val="21"/>
                <w:szCs w:val="21"/>
              </w:rPr>
              <w:t xml:space="preserve">）  </w:t>
            </w:r>
            <w:r>
              <w:rPr>
                <w:rFonts w:hint="eastAsia" w:ascii="宋体" w:hAnsi="宋体" w:eastAsia="宋体" w:cs="宋体"/>
                <w:sz w:val="21"/>
                <w:szCs w:val="21"/>
                <w:lang w:eastAsia="zh-CN"/>
              </w:rPr>
              <w:t>ZX</w:t>
            </w:r>
            <w:r>
              <w:rPr>
                <w:rFonts w:hint="eastAsia" w:ascii="宋体" w:hAnsi="宋体" w:eastAsia="宋体" w:cs="宋体"/>
                <w:sz w:val="21"/>
                <w:szCs w:val="21"/>
              </w:rPr>
              <w:t>/CX -2019</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A/0     </w:t>
            </w:r>
            <w:r>
              <w:rPr>
                <w:rFonts w:hint="eastAsia" w:ascii="宋体" w:hAnsi="宋体" w:eastAsia="宋体" w:cs="宋体"/>
                <w:sz w:val="21"/>
                <w:szCs w:val="21"/>
                <w:lang w:eastAsia="zh-CN"/>
              </w:rPr>
              <w:t>2019.9</w:t>
            </w:r>
            <w:r>
              <w:rPr>
                <w:rFonts w:hint="eastAsia" w:ascii="宋体" w:hAnsi="宋体" w:eastAsia="宋体" w:cs="宋体"/>
                <w:sz w:val="21"/>
                <w:szCs w:val="21"/>
              </w:rPr>
              <w:t>.1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三层次文件包括了“</w:t>
            </w:r>
            <w:r>
              <w:rPr>
                <w:rFonts w:hint="eastAsia" w:ascii="宋体" w:hAnsi="宋体" w:eastAsia="宋体" w:cs="宋体"/>
                <w:sz w:val="21"/>
                <w:szCs w:val="21"/>
                <w:lang w:eastAsia="zh-CN"/>
              </w:rPr>
              <w:t>各部门及重要岗位的职责与权限</w:t>
            </w:r>
            <w:r>
              <w:rPr>
                <w:rFonts w:hint="eastAsia" w:ascii="宋体" w:hAnsi="宋体" w:eastAsia="宋体" w:cs="宋体"/>
                <w:sz w:val="21"/>
                <w:szCs w:val="21"/>
              </w:rPr>
              <w:t>”、“</w:t>
            </w:r>
            <w:r>
              <w:rPr>
                <w:rFonts w:hint="eastAsia" w:ascii="宋体" w:hAnsi="宋体" w:eastAsia="宋体" w:cs="宋体"/>
                <w:sz w:val="21"/>
                <w:szCs w:val="21"/>
                <w:lang w:eastAsia="zh-CN"/>
              </w:rPr>
              <w:t>技术文件评审规范</w:t>
            </w:r>
            <w:r>
              <w:rPr>
                <w:rFonts w:hint="eastAsia" w:ascii="宋体" w:hAnsi="宋体" w:eastAsia="宋体" w:cs="宋体"/>
                <w:sz w:val="21"/>
                <w:szCs w:val="21"/>
              </w:rPr>
              <w:t>”、“</w:t>
            </w:r>
            <w:r>
              <w:rPr>
                <w:rFonts w:hint="eastAsia" w:ascii="宋体" w:hAnsi="宋体" w:eastAsia="宋体" w:cs="宋体"/>
                <w:sz w:val="21"/>
                <w:szCs w:val="21"/>
                <w:lang w:eastAsia="zh-CN"/>
              </w:rPr>
              <w:t>客户服务管理办法</w:t>
            </w:r>
            <w:r>
              <w:rPr>
                <w:rFonts w:hint="eastAsia" w:ascii="宋体" w:hAnsi="宋体" w:eastAsia="宋体" w:cs="宋体"/>
                <w:sz w:val="21"/>
                <w:szCs w:val="21"/>
              </w:rPr>
              <w:t>”、“</w:t>
            </w:r>
            <w:r>
              <w:rPr>
                <w:rFonts w:hint="eastAsia" w:ascii="宋体" w:hAnsi="宋体" w:eastAsia="宋体" w:cs="宋体"/>
                <w:sz w:val="21"/>
                <w:szCs w:val="21"/>
                <w:lang w:eastAsia="zh-CN"/>
              </w:rPr>
              <w:t>采购物资验收规范</w:t>
            </w:r>
            <w:r>
              <w:rPr>
                <w:rFonts w:hint="eastAsia" w:ascii="宋体" w:hAnsi="宋体" w:eastAsia="宋体" w:cs="宋体"/>
                <w:sz w:val="21"/>
                <w:szCs w:val="21"/>
              </w:rPr>
              <w:t>”等</w:t>
            </w:r>
            <w:r>
              <w:rPr>
                <w:rFonts w:hint="eastAsia" w:ascii="宋体" w:hAnsi="宋体" w:eastAsia="宋体" w:cs="宋体"/>
                <w:color w:val="0000FF"/>
                <w:sz w:val="21"/>
                <w:szCs w:val="21"/>
                <w:lang w:val="en-US" w:eastAsia="zh-CN"/>
              </w:rPr>
              <w:t>6</w:t>
            </w:r>
            <w:r>
              <w:rPr>
                <w:rFonts w:hint="eastAsia" w:ascii="宋体" w:hAnsi="宋体" w:eastAsia="宋体" w:cs="宋体"/>
                <w:sz w:val="21"/>
                <w:szCs w:val="21"/>
              </w:rPr>
              <w:t>个管理制度和作业文件。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以上体系文件由</w:t>
            </w:r>
            <w:r>
              <w:rPr>
                <w:rFonts w:hint="eastAsia" w:ascii="宋体" w:hAnsi="宋体" w:eastAsia="宋体" w:cs="宋体"/>
                <w:sz w:val="21"/>
                <w:szCs w:val="21"/>
                <w:lang w:eastAsia="zh-CN"/>
              </w:rPr>
              <w:t>办公室</w:t>
            </w:r>
            <w:r>
              <w:rPr>
                <w:rFonts w:hint="eastAsia" w:ascii="宋体" w:hAnsi="宋体" w:eastAsia="宋体" w:cs="宋体"/>
                <w:sz w:val="21"/>
                <w:szCs w:val="21"/>
              </w:rPr>
              <w:t>专人/固定计算机/专用文件柜保管，现行有效，保存完好。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查《外来文件清单》，登记有与Q:</w:t>
            </w:r>
            <w:r>
              <w:rPr>
                <w:rFonts w:hint="eastAsia" w:ascii="宋体" w:hAnsi="宋体" w:eastAsia="宋体" w:cs="宋体"/>
                <w:sz w:val="21"/>
                <w:szCs w:val="21"/>
                <w:lang w:eastAsia="zh-CN"/>
              </w:rPr>
              <w:t>电力行业计算机信息系统的运行维护服务</w:t>
            </w:r>
            <w:r>
              <w:rPr>
                <w:rFonts w:hint="eastAsia" w:ascii="宋体" w:hAnsi="宋体" w:eastAsia="宋体" w:cs="宋体"/>
                <w:sz w:val="21"/>
                <w:szCs w:val="21"/>
              </w:rPr>
              <w:t>有关的中华人民共和国合同法、质量法、</w:t>
            </w:r>
            <w:r>
              <w:rPr>
                <w:rFonts w:hint="eastAsia" w:ascii="宋体" w:hAnsi="宋体" w:eastAsia="宋体" w:cs="宋体"/>
                <w:sz w:val="21"/>
                <w:szCs w:val="21"/>
                <w:lang w:eastAsia="zh-CN"/>
              </w:rPr>
              <w:t>《电力行业数据灾备系统存储监控技术规范》DL/T 1597-2016、《电力行业信息化标准体系》DL/T 398-2010、《电力行业词汇 第11部分：事故、保护、安全和可靠性》DL/T 1033.11-2014、《电力行业词汇 第2部分:电力系统》DL/T 1033.2-2006、《电力行业统计数据接口规范》DL/T 1450-2015</w:t>
            </w:r>
            <w:r>
              <w:rPr>
                <w:rFonts w:hint="eastAsia" w:ascii="宋体" w:hAnsi="宋体" w:eastAsia="宋体" w:cs="宋体"/>
                <w:sz w:val="21"/>
                <w:szCs w:val="21"/>
              </w:rPr>
              <w:t>等有关法律法规及国家/行业标准</w:t>
            </w:r>
            <w:r>
              <w:rPr>
                <w:rFonts w:hint="eastAsia" w:ascii="宋体" w:hAnsi="宋体" w:eastAsia="宋体" w:cs="宋体"/>
                <w:sz w:val="21"/>
                <w:szCs w:val="21"/>
                <w:lang w:val="en-US" w:eastAsia="zh-CN"/>
              </w:rPr>
              <w:t>8</w:t>
            </w:r>
            <w:r>
              <w:rPr>
                <w:rFonts w:hint="eastAsia" w:ascii="宋体" w:hAnsi="宋体" w:eastAsia="宋体" w:cs="宋体"/>
                <w:sz w:val="21"/>
                <w:szCs w:val="21"/>
              </w:rPr>
              <w:t>个，编制、审批手续齐全。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查阅有外来文件发放清单，登记了发放部门、接收部门、接收人及日期等信息，部门主管人员通过网上查询，确保相关文件现行有效。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查《质量记录清单》：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企业共编制质量记录共计</w:t>
            </w:r>
            <w:r>
              <w:rPr>
                <w:rFonts w:hint="eastAsia" w:ascii="宋体" w:hAnsi="宋体" w:eastAsia="宋体" w:cs="宋体"/>
                <w:sz w:val="21"/>
                <w:szCs w:val="21"/>
                <w:lang w:val="en-US" w:eastAsia="zh-CN"/>
              </w:rPr>
              <w:t>50</w:t>
            </w:r>
            <w:r>
              <w:rPr>
                <w:rFonts w:hint="eastAsia" w:ascii="宋体" w:hAnsi="宋体" w:eastAsia="宋体" w:cs="宋体"/>
                <w:sz w:val="21"/>
                <w:szCs w:val="21"/>
              </w:rPr>
              <w:t>个，记录覆盖标准要求编制所涉及条款的记录。</w:t>
            </w:r>
          </w:p>
          <w:p>
            <w:pPr>
              <w:pStyle w:val="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eastAsia="zh-CN"/>
              </w:rPr>
              <w:t>办公室</w:t>
            </w:r>
            <w:r>
              <w:rPr>
                <w:rFonts w:hint="eastAsia" w:ascii="宋体" w:hAnsi="宋体" w:eastAsia="宋体" w:cs="宋体"/>
                <w:sz w:val="21"/>
                <w:szCs w:val="21"/>
              </w:rPr>
              <w:t>《培训记录与考评表》，记录名称、编号齐全，填写完整、清晰、齐全，无破损，按日期顺序归档，检索方便，记录由</w:t>
            </w:r>
            <w:r>
              <w:rPr>
                <w:rFonts w:hint="eastAsia" w:ascii="宋体" w:hAnsi="宋体" w:eastAsia="宋体" w:cs="宋体"/>
                <w:sz w:val="21"/>
                <w:szCs w:val="21"/>
                <w:lang w:eastAsia="zh-CN"/>
              </w:rPr>
              <w:t>办公室</w:t>
            </w:r>
            <w:r>
              <w:rPr>
                <w:rFonts w:hint="eastAsia" w:ascii="宋体" w:hAnsi="宋体" w:eastAsia="宋体" w:cs="宋体"/>
                <w:sz w:val="21"/>
                <w:szCs w:val="21"/>
              </w:rPr>
              <w:t>专人专柜保存。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查《文件发放及回收登记表》，</w:t>
            </w:r>
            <w:r>
              <w:rPr>
                <w:rFonts w:hint="eastAsia" w:ascii="宋体" w:hAnsi="宋体" w:eastAsia="宋体" w:cs="宋体"/>
                <w:sz w:val="21"/>
                <w:szCs w:val="21"/>
                <w:lang w:eastAsia="zh-CN"/>
              </w:rPr>
              <w:t>2019.9</w:t>
            </w:r>
            <w:r>
              <w:rPr>
                <w:rFonts w:hint="eastAsia" w:ascii="宋体" w:hAnsi="宋体" w:eastAsia="宋体" w:cs="宋体"/>
                <w:sz w:val="21"/>
                <w:szCs w:val="21"/>
              </w:rPr>
              <w:t>.1向总经理及各部门发放2019版体系文件，总经理、各部门负责人签字手续齐全。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查文件创建和更新的控制情况，公司</w:t>
            </w:r>
            <w:r>
              <w:rPr>
                <w:rFonts w:hint="eastAsia" w:ascii="宋体" w:hAnsi="宋体" w:eastAsia="宋体" w:cs="宋体"/>
                <w:sz w:val="21"/>
                <w:szCs w:val="21"/>
                <w:lang w:eastAsia="zh-CN"/>
              </w:rPr>
              <w:t>2019.9</w:t>
            </w:r>
            <w:r>
              <w:rPr>
                <w:rFonts w:hint="eastAsia" w:ascii="宋体" w:hAnsi="宋体" w:eastAsia="宋体" w:cs="宋体"/>
                <w:sz w:val="21"/>
                <w:szCs w:val="21"/>
              </w:rPr>
              <w:t>.1发布的质量手册、程序文件汇编、</w:t>
            </w:r>
            <w:r>
              <w:rPr>
                <w:rFonts w:hint="eastAsia" w:ascii="宋体" w:hAnsi="宋体" w:eastAsia="宋体" w:cs="宋体"/>
                <w:color w:val="0000FF"/>
                <w:sz w:val="21"/>
                <w:szCs w:val="21"/>
                <w:lang w:val="en-US" w:eastAsia="zh-CN"/>
              </w:rPr>
              <w:t>6</w:t>
            </w:r>
            <w:r>
              <w:rPr>
                <w:rFonts w:hint="eastAsia" w:ascii="宋体" w:hAnsi="宋体" w:eastAsia="宋体" w:cs="宋体"/>
                <w:sz w:val="21"/>
                <w:szCs w:val="21"/>
              </w:rPr>
              <w:t>个管理制度和作业文件，编制、审批手续齐全。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公司2019版质量体系文件发布以来（</w:t>
            </w:r>
            <w:r>
              <w:rPr>
                <w:rFonts w:hint="eastAsia" w:ascii="宋体" w:hAnsi="宋体" w:eastAsia="宋体" w:cs="宋体"/>
                <w:sz w:val="21"/>
                <w:szCs w:val="21"/>
                <w:lang w:eastAsia="zh-CN"/>
              </w:rPr>
              <w:t>2019.9</w:t>
            </w:r>
            <w:r>
              <w:rPr>
                <w:rFonts w:hint="eastAsia" w:ascii="宋体" w:hAnsi="宋体" w:eastAsia="宋体" w:cs="宋体"/>
                <w:sz w:val="21"/>
                <w:szCs w:val="21"/>
              </w:rPr>
              <w:t>.1）没有更改情况。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内部审核</w:t>
            </w:r>
          </w:p>
        </w:tc>
        <w:tc>
          <w:tcPr>
            <w:tcW w:w="9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Q9.2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经查：公司“内部审核控制程序”，规定了相关的控制要求。查看的2019.</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编制的“2019年度内部审核实施计划”，审核目的、依据、范围，清晰、明确。内审实施计划覆盖了包括管理层在内的公司质量管理体系各部门及标准相关条款，内审计划经总经理批准。公司组成了以管代/</w:t>
            </w:r>
            <w:r>
              <w:rPr>
                <w:rFonts w:hint="eastAsia" w:ascii="宋体" w:hAnsi="宋体" w:eastAsia="宋体" w:cs="宋体"/>
                <w:sz w:val="21"/>
                <w:szCs w:val="21"/>
                <w:lang w:val="en-US" w:eastAsia="zh-CN"/>
              </w:rPr>
              <w:t>经营部经理</w:t>
            </w:r>
            <w:r>
              <w:rPr>
                <w:rFonts w:hint="eastAsia" w:ascii="宋体" w:hAnsi="宋体" w:eastAsia="宋体" w:cs="宋体"/>
                <w:sz w:val="21"/>
                <w:szCs w:val="21"/>
                <w:lang w:eastAsia="zh-CN"/>
              </w:rPr>
              <w:t>张亮</w:t>
            </w:r>
            <w:r>
              <w:rPr>
                <w:rFonts w:hint="eastAsia" w:ascii="宋体" w:hAnsi="宋体" w:eastAsia="宋体" w:cs="宋体"/>
                <w:sz w:val="21"/>
                <w:szCs w:val="21"/>
              </w:rPr>
              <w:t>为组长的2人内审组，按计划于2019.12.1</w:t>
            </w:r>
            <w:r>
              <w:rPr>
                <w:rFonts w:hint="eastAsia" w:ascii="宋体" w:hAnsi="宋体" w:eastAsia="宋体" w:cs="宋体"/>
                <w:sz w:val="21"/>
                <w:szCs w:val="21"/>
                <w:lang w:val="en-US" w:eastAsia="zh-CN"/>
              </w:rPr>
              <w:t>5-16</w:t>
            </w:r>
            <w:r>
              <w:rPr>
                <w:rFonts w:hint="eastAsia" w:ascii="宋体" w:hAnsi="宋体" w:eastAsia="宋体" w:cs="宋体"/>
                <w:sz w:val="21"/>
                <w:szCs w:val="21"/>
              </w:rPr>
              <w:t>进行了为期</w:t>
            </w:r>
            <w:r>
              <w:rPr>
                <w:rFonts w:hint="eastAsia" w:ascii="宋体" w:hAnsi="宋体" w:eastAsia="宋体" w:cs="宋体"/>
                <w:sz w:val="21"/>
                <w:szCs w:val="21"/>
                <w:lang w:val="en-US" w:eastAsia="zh-CN"/>
              </w:rPr>
              <w:t>2</w:t>
            </w:r>
            <w:r>
              <w:rPr>
                <w:rFonts w:hint="eastAsia" w:ascii="宋体" w:hAnsi="宋体" w:eastAsia="宋体" w:cs="宋体"/>
                <w:sz w:val="21"/>
                <w:szCs w:val="21"/>
              </w:rPr>
              <w:t>天的集中式内审。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查看的内审检查单，符合计划安排，没有遗漏部门和条款，2名内审员经GB/19001-2016标准培训，并经总经理授权，内审员没有审核自己的工作。本次内审开出1个一般不符合项，涉及</w:t>
            </w:r>
            <w:r>
              <w:rPr>
                <w:rFonts w:hint="eastAsia" w:ascii="宋体" w:hAnsi="宋体" w:eastAsia="宋体" w:cs="宋体"/>
                <w:sz w:val="21"/>
                <w:szCs w:val="21"/>
                <w:lang w:val="en-US" w:eastAsia="zh-CN"/>
              </w:rPr>
              <w:t>办公室7.5.3.2条</w:t>
            </w:r>
            <w:r>
              <w:rPr>
                <w:rFonts w:hint="eastAsia" w:ascii="宋体" w:hAnsi="宋体" w:eastAsia="宋体" w:cs="宋体"/>
                <w:sz w:val="21"/>
                <w:szCs w:val="21"/>
              </w:rPr>
              <w:t>款。责任部门对不符合项进行了原因分析，制定了并采取了纠正措施， 经内审组验证，纠正措施有效。</w:t>
            </w:r>
          </w:p>
        </w:tc>
        <w:tc>
          <w:tcPr>
            <w:tcW w:w="1585" w:type="dxa"/>
          </w:tcPr>
          <w:p>
            <w:pPr>
              <w:rPr>
                <w:rFonts w:hint="eastAsia" w:ascii="宋体" w:hAnsi="宋体" w:eastAsia="宋体" w:cs="宋体"/>
                <w:sz w:val="21"/>
                <w:szCs w:val="21"/>
              </w:rPr>
            </w:pPr>
          </w:p>
        </w:tc>
      </w:tr>
    </w:tbl>
    <w:p>
      <w:pPr>
        <w:pStyle w:val="5"/>
        <w:rPr>
          <w:rFonts w:hint="eastAsia"/>
        </w:rPr>
      </w:pPr>
    </w:p>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C662D"/>
    <w:rsid w:val="017224FF"/>
    <w:rsid w:val="02726C39"/>
    <w:rsid w:val="02A878FA"/>
    <w:rsid w:val="02AD35B5"/>
    <w:rsid w:val="02CE4F21"/>
    <w:rsid w:val="044F0F68"/>
    <w:rsid w:val="04646D48"/>
    <w:rsid w:val="05995B3B"/>
    <w:rsid w:val="059D1D45"/>
    <w:rsid w:val="06355D31"/>
    <w:rsid w:val="07055295"/>
    <w:rsid w:val="07AE0589"/>
    <w:rsid w:val="07EF274C"/>
    <w:rsid w:val="09E356A1"/>
    <w:rsid w:val="0A7F6F7A"/>
    <w:rsid w:val="0AAC35C5"/>
    <w:rsid w:val="0BD217E9"/>
    <w:rsid w:val="0E8E1F72"/>
    <w:rsid w:val="0FEB61E5"/>
    <w:rsid w:val="110F780B"/>
    <w:rsid w:val="114B1966"/>
    <w:rsid w:val="12904F23"/>
    <w:rsid w:val="142F2CC8"/>
    <w:rsid w:val="144C489D"/>
    <w:rsid w:val="14735C84"/>
    <w:rsid w:val="15F778EA"/>
    <w:rsid w:val="16756742"/>
    <w:rsid w:val="16D80FB8"/>
    <w:rsid w:val="172E4260"/>
    <w:rsid w:val="17E267D0"/>
    <w:rsid w:val="18B0205D"/>
    <w:rsid w:val="18B11E15"/>
    <w:rsid w:val="18F56F1F"/>
    <w:rsid w:val="19987AC5"/>
    <w:rsid w:val="19E46EA0"/>
    <w:rsid w:val="1A74667E"/>
    <w:rsid w:val="1AE53098"/>
    <w:rsid w:val="1BD334C7"/>
    <w:rsid w:val="1CA463FB"/>
    <w:rsid w:val="1D7054BD"/>
    <w:rsid w:val="1DAB0BDC"/>
    <w:rsid w:val="1E7B1BF8"/>
    <w:rsid w:val="1E8C3D8B"/>
    <w:rsid w:val="1F543E01"/>
    <w:rsid w:val="1F701D95"/>
    <w:rsid w:val="1FF96882"/>
    <w:rsid w:val="20DA476B"/>
    <w:rsid w:val="21054632"/>
    <w:rsid w:val="21663AEF"/>
    <w:rsid w:val="23BC5D13"/>
    <w:rsid w:val="24535F51"/>
    <w:rsid w:val="24A55D94"/>
    <w:rsid w:val="255F25DD"/>
    <w:rsid w:val="25F021EB"/>
    <w:rsid w:val="261749A4"/>
    <w:rsid w:val="27891BCA"/>
    <w:rsid w:val="27A94797"/>
    <w:rsid w:val="287825A8"/>
    <w:rsid w:val="289171C8"/>
    <w:rsid w:val="29461A95"/>
    <w:rsid w:val="29724E6F"/>
    <w:rsid w:val="29AC2132"/>
    <w:rsid w:val="29B23010"/>
    <w:rsid w:val="29EF0FE0"/>
    <w:rsid w:val="2A220F56"/>
    <w:rsid w:val="2B3C5F9F"/>
    <w:rsid w:val="2B8A731A"/>
    <w:rsid w:val="2BF358AF"/>
    <w:rsid w:val="2C145F1B"/>
    <w:rsid w:val="2C276741"/>
    <w:rsid w:val="2C687272"/>
    <w:rsid w:val="2CF36AC3"/>
    <w:rsid w:val="2D6E7DCA"/>
    <w:rsid w:val="2F2E0ABE"/>
    <w:rsid w:val="2F912186"/>
    <w:rsid w:val="2FAC2506"/>
    <w:rsid w:val="2FAF3005"/>
    <w:rsid w:val="30766BE3"/>
    <w:rsid w:val="31F51851"/>
    <w:rsid w:val="32CD7AC4"/>
    <w:rsid w:val="33285DE3"/>
    <w:rsid w:val="33293C61"/>
    <w:rsid w:val="333C1AD8"/>
    <w:rsid w:val="3462669C"/>
    <w:rsid w:val="34670A92"/>
    <w:rsid w:val="35052C50"/>
    <w:rsid w:val="35392164"/>
    <w:rsid w:val="356B3E99"/>
    <w:rsid w:val="35CE5502"/>
    <w:rsid w:val="360D38D6"/>
    <w:rsid w:val="36707262"/>
    <w:rsid w:val="36907947"/>
    <w:rsid w:val="37004A22"/>
    <w:rsid w:val="370F64FA"/>
    <w:rsid w:val="373B6F6F"/>
    <w:rsid w:val="37BF1FF3"/>
    <w:rsid w:val="38283663"/>
    <w:rsid w:val="382A1498"/>
    <w:rsid w:val="38327E2D"/>
    <w:rsid w:val="391D0CBF"/>
    <w:rsid w:val="39830E21"/>
    <w:rsid w:val="39AB3B94"/>
    <w:rsid w:val="3A313D69"/>
    <w:rsid w:val="3A5B76F2"/>
    <w:rsid w:val="3A8E6931"/>
    <w:rsid w:val="3B001218"/>
    <w:rsid w:val="3BA24EE2"/>
    <w:rsid w:val="3C2E5685"/>
    <w:rsid w:val="3D063022"/>
    <w:rsid w:val="3D540D21"/>
    <w:rsid w:val="3E034071"/>
    <w:rsid w:val="3E3E35A4"/>
    <w:rsid w:val="3E9840BA"/>
    <w:rsid w:val="3F612A86"/>
    <w:rsid w:val="3FCB31FB"/>
    <w:rsid w:val="3FFB6CAC"/>
    <w:rsid w:val="40302074"/>
    <w:rsid w:val="407E3620"/>
    <w:rsid w:val="40CD2F7D"/>
    <w:rsid w:val="430E01BF"/>
    <w:rsid w:val="439745D4"/>
    <w:rsid w:val="43BB0633"/>
    <w:rsid w:val="43ED3CE6"/>
    <w:rsid w:val="43F46BC8"/>
    <w:rsid w:val="44373FCF"/>
    <w:rsid w:val="457B50B7"/>
    <w:rsid w:val="459A49C6"/>
    <w:rsid w:val="46B3381D"/>
    <w:rsid w:val="47990E72"/>
    <w:rsid w:val="47DE002C"/>
    <w:rsid w:val="488930D4"/>
    <w:rsid w:val="48B31FE3"/>
    <w:rsid w:val="494E6D3E"/>
    <w:rsid w:val="496609F0"/>
    <w:rsid w:val="498132B5"/>
    <w:rsid w:val="49D8349A"/>
    <w:rsid w:val="4A1527E2"/>
    <w:rsid w:val="4A82499C"/>
    <w:rsid w:val="4B3352BC"/>
    <w:rsid w:val="4B7637CC"/>
    <w:rsid w:val="4BF31933"/>
    <w:rsid w:val="4C2D3B21"/>
    <w:rsid w:val="4C565721"/>
    <w:rsid w:val="4C586155"/>
    <w:rsid w:val="4D441B5E"/>
    <w:rsid w:val="4DE12C08"/>
    <w:rsid w:val="4EB4643D"/>
    <w:rsid w:val="4F822A61"/>
    <w:rsid w:val="4FCC1B0D"/>
    <w:rsid w:val="5047766C"/>
    <w:rsid w:val="507E0C4B"/>
    <w:rsid w:val="50AE13AE"/>
    <w:rsid w:val="5139256B"/>
    <w:rsid w:val="516B2C3C"/>
    <w:rsid w:val="51F677CD"/>
    <w:rsid w:val="52825EDC"/>
    <w:rsid w:val="52942C93"/>
    <w:rsid w:val="53A04B83"/>
    <w:rsid w:val="53BF3567"/>
    <w:rsid w:val="540A1BF6"/>
    <w:rsid w:val="54161EE3"/>
    <w:rsid w:val="545E71A1"/>
    <w:rsid w:val="54696C7B"/>
    <w:rsid w:val="54876901"/>
    <w:rsid w:val="54C4610A"/>
    <w:rsid w:val="54E41A22"/>
    <w:rsid w:val="554A7BD5"/>
    <w:rsid w:val="554F7F61"/>
    <w:rsid w:val="555627A9"/>
    <w:rsid w:val="572046DA"/>
    <w:rsid w:val="58A607D1"/>
    <w:rsid w:val="5925219B"/>
    <w:rsid w:val="595C777B"/>
    <w:rsid w:val="597236C8"/>
    <w:rsid w:val="5B0C65C3"/>
    <w:rsid w:val="5B4909F4"/>
    <w:rsid w:val="5B8F1373"/>
    <w:rsid w:val="5CA44655"/>
    <w:rsid w:val="5CB84D41"/>
    <w:rsid w:val="5CD14999"/>
    <w:rsid w:val="5D3341F7"/>
    <w:rsid w:val="5E8158E5"/>
    <w:rsid w:val="60D55CF6"/>
    <w:rsid w:val="618475CA"/>
    <w:rsid w:val="6228361E"/>
    <w:rsid w:val="62EB2A3B"/>
    <w:rsid w:val="62F25D44"/>
    <w:rsid w:val="631E16AD"/>
    <w:rsid w:val="633650EE"/>
    <w:rsid w:val="64C747B8"/>
    <w:rsid w:val="65215227"/>
    <w:rsid w:val="652F30CD"/>
    <w:rsid w:val="655662BC"/>
    <w:rsid w:val="65982E26"/>
    <w:rsid w:val="659F30BB"/>
    <w:rsid w:val="67103A3A"/>
    <w:rsid w:val="67373565"/>
    <w:rsid w:val="683351A9"/>
    <w:rsid w:val="6A8D0495"/>
    <w:rsid w:val="6AF672B5"/>
    <w:rsid w:val="6AFB2694"/>
    <w:rsid w:val="6B26178E"/>
    <w:rsid w:val="6D756370"/>
    <w:rsid w:val="6E564D5F"/>
    <w:rsid w:val="6E7D320D"/>
    <w:rsid w:val="6ED22398"/>
    <w:rsid w:val="6EF0143C"/>
    <w:rsid w:val="6EF44778"/>
    <w:rsid w:val="6F8D311E"/>
    <w:rsid w:val="6F8F5DE6"/>
    <w:rsid w:val="6FAE04BE"/>
    <w:rsid w:val="6FB0350B"/>
    <w:rsid w:val="6FE87070"/>
    <w:rsid w:val="70623835"/>
    <w:rsid w:val="71161C2A"/>
    <w:rsid w:val="71C5439E"/>
    <w:rsid w:val="71E7316F"/>
    <w:rsid w:val="72A756E5"/>
    <w:rsid w:val="737418B1"/>
    <w:rsid w:val="739E5DA9"/>
    <w:rsid w:val="74335E9E"/>
    <w:rsid w:val="746E52BD"/>
    <w:rsid w:val="753D6821"/>
    <w:rsid w:val="755A5369"/>
    <w:rsid w:val="75AB7F36"/>
    <w:rsid w:val="75E82E37"/>
    <w:rsid w:val="7627135C"/>
    <w:rsid w:val="781366EA"/>
    <w:rsid w:val="78D32AB4"/>
    <w:rsid w:val="78DE74F5"/>
    <w:rsid w:val="7A3D0850"/>
    <w:rsid w:val="7A7377F5"/>
    <w:rsid w:val="7B0F44C9"/>
    <w:rsid w:val="7BAB1A10"/>
    <w:rsid w:val="7BB62FD7"/>
    <w:rsid w:val="7BCE3C18"/>
    <w:rsid w:val="7BF576E7"/>
    <w:rsid w:val="7C612DF3"/>
    <w:rsid w:val="7CB94C8E"/>
    <w:rsid w:val="7CCF64F6"/>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5</TotalTime>
  <ScaleCrop>false</ScaleCrop>
  <LinksUpToDate>false</LinksUpToDate>
  <CharactersWithSpaces>100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2020-06-23T14:15:18Z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