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14DAF" w:rsidP="00617B9A">
      <w:pPr>
        <w:spacing w:after="120" w:afterLines="50" w:line="240" w:lineRule="exact"/>
        <w:ind w:firstLine="7704" w:firstLineChars="3210"/>
        <w:rPr>
          <w:bCs/>
          <w:color w:val="000000" w:themeColor="text1"/>
          <w:sz w:val="21"/>
          <w:szCs w:val="21"/>
          <w:u w:val="single"/>
        </w:rPr>
      </w:pPr>
      <w:r>
        <w:rPr>
          <w:rFonts w:hint="eastAsia"/>
          <w:bCs/>
          <w:color w:val="000000" w:themeColor="text1"/>
          <w:sz w:val="21"/>
          <w:szCs w:val="21"/>
        </w:rPr>
        <w:t>项目编号</w:t>
      </w:r>
      <w:r>
        <w:rPr>
          <w:rFonts w:hint="eastAsia"/>
          <w:bCs/>
          <w:color w:val="000000" w:themeColor="text1"/>
          <w:sz w:val="21"/>
          <w:szCs w:val="21"/>
        </w:rPr>
        <w:t>:</w:t>
      </w:r>
      <w:bookmarkStart w:id="0" w:name="合同编号"/>
      <w:r>
        <w:rPr>
          <w:bCs/>
          <w:color w:val="000000" w:themeColor="text1"/>
          <w:sz w:val="21"/>
          <w:szCs w:val="21"/>
          <w:u w:val="single"/>
        </w:rPr>
        <w:t>1303-2022-QEO-2024</w:t>
      </w:r>
      <w:bookmarkEnd w:id="0"/>
    </w:p>
    <w:p w:rsidR="00114DAF">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p w:rsidR="00114DAF">
      <w:pPr>
        <w:snapToGrid w:val="0"/>
        <w:spacing w:line="0" w:lineRule="atLeast"/>
        <w:jc w:val="center"/>
        <w:rPr>
          <w:rFonts w:asciiTheme="minorEastAsia" w:eastAsiaTheme="minorEastAsia" w:hAnsiTheme="minorEastAsia"/>
          <w:b/>
          <w:color w:val="000000" w:themeColor="text1"/>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92"/>
        <w:gridCol w:w="708"/>
        <w:gridCol w:w="2554"/>
        <w:gridCol w:w="281"/>
        <w:gridCol w:w="851"/>
        <w:gridCol w:w="1134"/>
        <w:gridCol w:w="142"/>
        <w:gridCol w:w="1134"/>
        <w:gridCol w:w="1490"/>
      </w:tblGrid>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486" w:type="dxa"/>
            <w:gridSpan w:val="5"/>
            <w:vAlign w:val="center"/>
          </w:tcPr>
          <w:p w:rsidR="00114DAF">
            <w:pPr>
              <w:snapToGrid w:val="0"/>
              <w:spacing w:line="360" w:lineRule="auto"/>
              <w:jc w:val="left"/>
              <w:rPr>
                <w:rFonts w:asciiTheme="minorEastAsia" w:eastAsiaTheme="minorEastAsia" w:hAnsiTheme="minorEastAsia"/>
                <w:bCs/>
                <w:color w:val="000000" w:themeColor="text1"/>
                <w:sz w:val="21"/>
                <w:szCs w:val="21"/>
              </w:rPr>
            </w:pPr>
            <w:bookmarkStart w:id="1" w:name="组织名称"/>
            <w:r>
              <w:rPr>
                <w:rFonts w:asciiTheme="minorEastAsia" w:eastAsiaTheme="minorEastAsia" w:hAnsiTheme="minorEastAsia"/>
                <w:bCs/>
                <w:color w:val="000000" w:themeColor="text1"/>
                <w:sz w:val="21"/>
                <w:szCs w:val="21"/>
              </w:rPr>
              <w:t>江西智云电气有限公司</w:t>
            </w:r>
            <w:bookmarkEnd w:id="1"/>
          </w:p>
        </w:tc>
        <w:tc>
          <w:tcPr>
            <w:tcW w:w="1276"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624" w:type="dxa"/>
            <w:gridSpan w:val="2"/>
            <w:vAlign w:val="center"/>
          </w:tcPr>
          <w:p w:rsidR="00114DAF">
            <w:pPr>
              <w:snapToGrid w:val="0"/>
              <w:spacing w:line="360" w:lineRule="auto"/>
              <w:jc w:val="center"/>
              <w:rPr>
                <w:rFonts w:asciiTheme="minorEastAsia" w:eastAsiaTheme="minorEastAsia" w:hAnsiTheme="minorEastAsia"/>
                <w:bCs/>
                <w:color w:val="000000" w:themeColor="text1"/>
                <w:sz w:val="21"/>
                <w:szCs w:val="21"/>
              </w:rPr>
            </w:pPr>
            <w:bookmarkStart w:id="2" w:name="总组长"/>
            <w:r>
              <w:rPr>
                <w:rFonts w:asciiTheme="minorEastAsia" w:eastAsiaTheme="minorEastAsia" w:hAnsiTheme="minorEastAsia"/>
                <w:bCs/>
                <w:color w:val="000000" w:themeColor="text1"/>
                <w:sz w:val="21"/>
                <w:szCs w:val="21"/>
              </w:rPr>
              <w:t>鲍阳阳</w:t>
            </w:r>
            <w:bookmarkEnd w:id="2"/>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486" w:type="dxa"/>
            <w:gridSpan w:val="5"/>
            <w:vAlign w:val="center"/>
          </w:tcPr>
          <w:p w:rsidR="00114DAF">
            <w:pPr>
              <w:snapToGrid w:val="0"/>
              <w:spacing w:line="360" w:lineRule="auto"/>
              <w:rPr>
                <w:rFonts w:asciiTheme="minorEastAsia" w:eastAsiaTheme="minorEastAsia" w:hAnsiTheme="minorEastAsia"/>
                <w:bCs/>
                <w:sz w:val="21"/>
                <w:szCs w:val="21"/>
              </w:rPr>
            </w:pPr>
            <w:bookmarkStart w:id="3" w:name="机构代码"/>
            <w:r>
              <w:rPr>
                <w:rFonts w:asciiTheme="minorEastAsia" w:eastAsiaTheme="minorEastAsia" w:hAnsiTheme="minorEastAsia"/>
                <w:bCs/>
                <w:sz w:val="21"/>
                <w:szCs w:val="21"/>
              </w:rPr>
              <w:t>91130183MA07TKP565</w:t>
            </w:r>
            <w:bookmarkEnd w:id="3"/>
          </w:p>
        </w:tc>
        <w:tc>
          <w:tcPr>
            <w:tcW w:w="1276" w:type="dxa"/>
            <w:gridSpan w:val="2"/>
            <w:vAlign w:val="center"/>
          </w:tcPr>
          <w:p w:rsidR="00114DAF">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624" w:type="dxa"/>
            <w:gridSpan w:val="2"/>
            <w:vAlign w:val="center"/>
          </w:tcPr>
          <w:p w:rsidR="00114DAF">
            <w:pPr>
              <w:snapToGrid w:val="0"/>
              <w:spacing w:line="360" w:lineRule="auto"/>
              <w:rPr>
                <w:rFonts w:asciiTheme="minorEastAsia" w:eastAsiaTheme="minorEastAsia" w:hAnsiTheme="minorEastAsia"/>
                <w:bCs/>
                <w:sz w:val="21"/>
                <w:szCs w:val="21"/>
              </w:rPr>
            </w:pPr>
            <w:bookmarkStart w:id="4" w:name="认可标志"/>
            <w:r>
              <w:rPr>
                <w:rFonts w:ascii="Wingdings" w:hAnsi="Wingdings" w:asciiTheme="minorEastAsia" w:eastAsiaTheme="minorEastAsia" w:hAnsiTheme="minorEastAsia" w:hint="eastAsia"/>
                <w:bCs/>
                <w:sz w:val="21"/>
                <w:szCs w:val="21"/>
              </w:rPr>
              <w:t>Q:未认可,E:未认可,O:未认可</w:t>
            </w:r>
            <w:bookmarkEnd w:id="4"/>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认证标准</w:t>
            </w:r>
          </w:p>
        </w:tc>
        <w:tc>
          <w:tcPr>
            <w:tcW w:w="8386" w:type="dxa"/>
            <w:gridSpan w:val="9"/>
          </w:tcPr>
          <w:p w:rsidR="00114DAF">
            <w:pPr>
              <w:snapToGrid w:val="0"/>
              <w:spacing w:line="276" w:lineRule="auto"/>
              <w:jc w:val="left"/>
              <w:rPr>
                <w:bCs/>
                <w:sz w:val="21"/>
                <w:szCs w:val="21"/>
              </w:rPr>
            </w:pPr>
            <w:bookmarkStart w:id="5" w:name="审核依据"/>
            <w:r>
              <w:rPr>
                <w:rFonts w:hint="eastAsia"/>
                <w:bCs/>
                <w:sz w:val="21"/>
                <w:szCs w:val="21"/>
              </w:rPr>
              <w:t>Q：GB/T19001-2016/ISO9001:2015,E：GB/T 24001-2016/ISO14001:2015,O：GB/T45001-2020 / ISO45001：2018</w:t>
            </w:r>
            <w:bookmarkEnd w:id="5"/>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审核类型</w:t>
            </w:r>
          </w:p>
        </w:tc>
        <w:tc>
          <w:tcPr>
            <w:tcW w:w="8386" w:type="dxa"/>
            <w:gridSpan w:val="9"/>
          </w:tcPr>
          <w:p w:rsidR="00114DAF">
            <w:pPr>
              <w:pStyle w:val="BodyTextIndent"/>
              <w:spacing w:line="276" w:lineRule="auto"/>
              <w:ind w:firstLine="0"/>
              <w:rPr>
                <w:bCs/>
                <w:sz w:val="21"/>
                <w:szCs w:val="21"/>
              </w:rPr>
            </w:pPr>
            <w:bookmarkStart w:id="6" w:name="初审"/>
            <w:r>
              <w:rPr>
                <w:rFonts w:hint="eastAsia"/>
                <w:bCs/>
                <w:color w:val="000000" w:themeColor="text1"/>
                <w:spacing w:val="-2"/>
                <w:sz w:val="21"/>
                <w:szCs w:val="21"/>
              </w:rPr>
              <w:t>□</w:t>
            </w:r>
            <w:bookmarkEnd w:id="6"/>
            <w:r>
              <w:rPr>
                <w:rFonts w:hint="eastAsia"/>
                <w:bCs/>
                <w:color w:val="000000" w:themeColor="text1"/>
                <w:spacing w:val="-2"/>
                <w:sz w:val="21"/>
                <w:szCs w:val="21"/>
              </w:rPr>
              <w:t>初次认证</w:t>
            </w:r>
            <w:bookmarkStart w:id="7" w:name="监督勾选"/>
            <w:r>
              <w:rPr>
                <w:rFonts w:hint="eastAsia"/>
                <w:bCs/>
                <w:color w:val="000000" w:themeColor="text1"/>
                <w:spacing w:val="-2"/>
                <w:sz w:val="21"/>
                <w:szCs w:val="21"/>
              </w:rPr>
              <w:t>■</w:t>
            </w:r>
            <w:bookmarkEnd w:id="7"/>
            <w:r>
              <w:rPr>
                <w:rFonts w:hint="eastAsia"/>
                <w:bCs/>
                <w:color w:val="000000" w:themeColor="text1"/>
                <w:spacing w:val="-2"/>
                <w:sz w:val="21"/>
                <w:szCs w:val="21"/>
              </w:rPr>
              <w:t>监督审核</w:t>
            </w:r>
            <w:bookmarkStart w:id="8" w:name="再认证勾选"/>
            <w:r>
              <w:rPr>
                <w:rFonts w:hint="eastAsia"/>
                <w:bCs/>
                <w:color w:val="000000" w:themeColor="text1"/>
                <w:spacing w:val="-2"/>
                <w:sz w:val="21"/>
                <w:szCs w:val="21"/>
              </w:rPr>
              <w:t>□</w:t>
            </w:r>
            <w:bookmarkEnd w:id="8"/>
            <w:r>
              <w:rPr>
                <w:rFonts w:hint="eastAsia"/>
                <w:bCs/>
                <w:color w:val="000000" w:themeColor="text1"/>
                <w:spacing w:val="-2"/>
                <w:sz w:val="21"/>
                <w:szCs w:val="21"/>
              </w:rPr>
              <w:t>再认证</w:t>
            </w:r>
            <w:bookmarkStart w:id="9" w:name="特殊审核勾选"/>
            <w:r>
              <w:rPr>
                <w:rFonts w:hint="eastAsia"/>
                <w:bCs/>
                <w:color w:val="000000" w:themeColor="text1"/>
                <w:spacing w:val="-2"/>
                <w:sz w:val="21"/>
                <w:szCs w:val="21"/>
              </w:rPr>
              <w:t>□</w:t>
            </w:r>
            <w:bookmarkEnd w:id="9"/>
            <w:r>
              <w:rPr>
                <w:rFonts w:hint="eastAsia"/>
                <w:bCs/>
                <w:color w:val="000000" w:themeColor="text1"/>
                <w:spacing w:val="-2"/>
                <w:sz w:val="21"/>
                <w:szCs w:val="21"/>
              </w:rPr>
              <w:t>特殊审核□换证</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114DAF">
            <w:pPr>
              <w:snapToGrid w:val="0"/>
              <w:spacing w:line="276" w:lineRule="auto"/>
              <w:jc w:val="center"/>
              <w:rPr>
                <w:bCs/>
                <w:sz w:val="21"/>
                <w:szCs w:val="21"/>
              </w:rPr>
            </w:pPr>
            <w:r>
              <w:rPr>
                <w:rFonts w:hint="eastAsia"/>
                <w:bCs/>
                <w:sz w:val="21"/>
                <w:szCs w:val="21"/>
              </w:rPr>
              <w:t>变更内容</w:t>
            </w:r>
          </w:p>
        </w:tc>
        <w:tc>
          <w:tcPr>
            <w:tcW w:w="8386" w:type="dxa"/>
            <w:gridSpan w:val="9"/>
          </w:tcPr>
          <w:p w:rsidR="00114DAF">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10"/>
            <w:shd w:val="clear" w:color="auto" w:fill="F2F2F2" w:themeFill="background1" w:themeFillShade="F2"/>
          </w:tcPr>
          <w:p w:rsidR="00114DAF">
            <w:pPr>
              <w:pStyle w:val="Body9ptBold"/>
              <w:spacing w:line="276" w:lineRule="auto"/>
              <w:ind w:left="0" w:firstLine="4080" w:firstLineChars="1700"/>
              <w:rPr>
                <w:bCs/>
                <w:color w:val="000000" w:themeColor="text1"/>
                <w:sz w:val="21"/>
                <w:szCs w:val="21"/>
              </w:rPr>
            </w:pPr>
            <w:r>
              <w:rPr>
                <w:rFonts w:hint="eastAsia"/>
                <w:bCs/>
                <w:color w:val="000000" w:themeColor="text1"/>
                <w:sz w:val="21"/>
                <w:szCs w:val="21"/>
              </w:rPr>
              <w:t>证书标识申请说明</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rsidR="00114DAF">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1.</w:t>
            </w:r>
            <w:r>
              <w:rPr>
                <w:rFonts w:hint="eastAsia"/>
                <w:b/>
                <w:color w:val="000000" w:themeColor="text1"/>
                <w:sz w:val="21"/>
                <w:szCs w:val="21"/>
              </w:rPr>
              <w:t>有</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0" w:name="组织名称Add1"/>
            <w:r>
              <w:rPr>
                <w:rFonts w:hint="eastAsia"/>
                <w:bCs/>
                <w:sz w:val="21"/>
                <w:szCs w:val="21"/>
              </w:rPr>
              <w:t>江西智云电气有限公司</w:t>
            </w:r>
            <w:bookmarkEnd w:id="10"/>
          </w:p>
          <w:p w:rsidR="00114DAF">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sz w:val="21"/>
                <w:szCs w:val="21"/>
              </w:rPr>
            </w:pPr>
            <w:bookmarkStart w:id="11" w:name="注册地址"/>
            <w:r>
              <w:rPr>
                <w:rFonts w:hint="eastAsia"/>
                <w:sz w:val="21"/>
                <w:szCs w:val="21"/>
              </w:rPr>
              <w:t>江西省南昌市青山湖区上海北路666号青山湖商业广场502号</w:t>
            </w:r>
            <w:bookmarkEnd w:id="11"/>
          </w:p>
          <w:p w:rsidR="00114DAF">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rPr>
            </w:pPr>
            <w:bookmarkStart w:id="12" w:name="生产地址"/>
            <w:r>
              <w:rPr>
                <w:rFonts w:hint="eastAsia"/>
                <w:sz w:val="21"/>
                <w:szCs w:val="21"/>
              </w:rPr>
              <w:t>江西省南昌市青山湖区上海北路666号青山湖商业广场502号</w:t>
            </w:r>
            <w:bookmarkEnd w:id="12"/>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3" w:name="审核范围"/>
            <w:r>
              <w:rPr>
                <w:sz w:val="21"/>
                <w:szCs w:val="21"/>
                <w:lang w:val="en-GB"/>
              </w:rPr>
              <w:t>Q：电力设施器材、数字视频监控系统、机械电气设备、电工仪器仪表、智能无人飞行器、软件的销售及无人机巡检服务</w:t>
            </w:r>
          </w:p>
          <w:p w:rsidR="00114DAF">
            <w:pPr>
              <w:snapToGrid w:val="0"/>
              <w:spacing w:line="0" w:lineRule="atLeast"/>
              <w:jc w:val="left"/>
              <w:rPr>
                <w:sz w:val="21"/>
                <w:szCs w:val="21"/>
                <w:lang w:val="en-GB"/>
              </w:rPr>
            </w:pPr>
            <w:r>
              <w:rPr>
                <w:sz w:val="21"/>
                <w:szCs w:val="21"/>
                <w:lang w:val="en-GB"/>
              </w:rPr>
              <w:t>E：电力设施器材、数字视频监控系统、机械电气设备、电工仪器仪表、智能无人飞行器、软件的销售及无人机巡检服务所涉及场所的相关环境管理活动</w:t>
            </w:r>
          </w:p>
          <w:p w:rsidR="00114DAF">
            <w:pPr>
              <w:snapToGrid w:val="0"/>
              <w:spacing w:line="0" w:lineRule="atLeast"/>
              <w:jc w:val="left"/>
              <w:rPr>
                <w:sz w:val="21"/>
                <w:szCs w:val="21"/>
                <w:lang w:val="en-GB"/>
              </w:rPr>
            </w:pPr>
            <w:r>
              <w:rPr>
                <w:sz w:val="21"/>
                <w:szCs w:val="21"/>
                <w:lang w:val="en-GB"/>
              </w:rPr>
              <w:t>O：电力设施器材、数字视频监控系统、机械电气设备、电工仪器仪表、智能无人飞行器、软件的销售及无人机巡检服务所涉及场所的相关职业健康安全管理活动</w:t>
            </w:r>
            <w:bookmarkEnd w:id="13"/>
          </w:p>
          <w:p w:rsidR="00114DAF">
            <w:pPr>
              <w:snapToGrid w:val="0"/>
              <w:spacing w:line="0" w:lineRule="atLeast"/>
              <w:jc w:val="left"/>
              <w:rPr>
                <w:sz w:val="21"/>
                <w:szCs w:val="21"/>
                <w:lang w:val="en-GB"/>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114DAF">
            <w:pPr>
              <w:snapToGrid w:val="0"/>
              <w:spacing w:line="0" w:lineRule="atLeast"/>
              <w:rPr>
                <w:b/>
                <w:color w:val="000000" w:themeColor="text1"/>
                <w:sz w:val="21"/>
                <w:szCs w:val="21"/>
                <w:lang w:val="en-GB"/>
              </w:rPr>
            </w:pPr>
            <w:r>
              <w:rPr>
                <w:rFonts w:hint="eastAsia"/>
                <w:b/>
                <w:color w:val="000000" w:themeColor="text1"/>
                <w:sz w:val="21"/>
                <w:szCs w:val="21"/>
              </w:rPr>
              <w:t>2.</w:t>
            </w:r>
            <w:r>
              <w:rPr>
                <w:rFonts w:hint="eastAsia"/>
                <w:b/>
                <w:color w:val="000000" w:themeColor="text1"/>
                <w:sz w:val="21"/>
                <w:szCs w:val="21"/>
              </w:rPr>
              <w:t>无</w:t>
            </w:r>
            <w:r>
              <w:rPr>
                <w:rFonts w:hint="eastAsia"/>
                <w:b/>
                <w:color w:val="000000" w:themeColor="text1"/>
                <w:sz w:val="21"/>
                <w:szCs w:val="21"/>
              </w:rPr>
              <w:t>CNAS</w:t>
            </w:r>
            <w:r>
              <w:rPr>
                <w:rFonts w:hint="eastAsia"/>
                <w:b/>
                <w:color w:val="000000" w:themeColor="text1"/>
                <w:sz w:val="21"/>
                <w:szCs w:val="21"/>
              </w:rPr>
              <w:t>认可标志证书内容</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114DAF">
            <w:pPr>
              <w:snapToGrid w:val="0"/>
              <w:spacing w:line="0" w:lineRule="atLeast"/>
              <w:jc w:val="left"/>
              <w:rPr>
                <w:bCs/>
                <w:sz w:val="21"/>
                <w:szCs w:val="21"/>
              </w:rPr>
            </w:pPr>
            <w:r>
              <w:rPr>
                <w:rFonts w:hint="eastAsia"/>
                <w:bCs/>
                <w:sz w:val="21"/>
                <w:szCs w:val="21"/>
                <w:lang w:val="en-GB"/>
              </w:rPr>
              <w:t>公司名称</w:t>
            </w:r>
          </w:p>
        </w:tc>
        <w:tc>
          <w:tcPr>
            <w:tcW w:w="8386" w:type="dxa"/>
            <w:gridSpan w:val="9"/>
            <w:vAlign w:val="center"/>
          </w:tcPr>
          <w:p w:rsidR="00114DAF">
            <w:pPr>
              <w:snapToGrid w:val="0"/>
              <w:spacing w:line="0" w:lineRule="atLeast"/>
              <w:jc w:val="left"/>
              <w:rPr>
                <w:bCs/>
                <w:sz w:val="21"/>
                <w:szCs w:val="21"/>
                <w:lang w:val="en-GB"/>
              </w:rPr>
            </w:pPr>
            <w:bookmarkStart w:id="14" w:name="组织名称Add2"/>
            <w:r>
              <w:rPr>
                <w:rFonts w:hint="eastAsia"/>
                <w:bCs/>
                <w:sz w:val="21"/>
                <w:szCs w:val="21"/>
              </w:rPr>
              <w:t>江西智云电气有限公司</w:t>
            </w:r>
            <w:bookmarkEnd w:id="14"/>
            <w:r>
              <w:rPr>
                <w:rFonts w:cs="Arial"/>
                <w:bCs/>
                <w:sz w:val="21"/>
                <w:szCs w:val="21"/>
              </w:rPr>
              <w:t>Company Name</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114DAF">
            <w:pPr>
              <w:snapToGrid w:val="0"/>
              <w:spacing w:line="0" w:lineRule="atLeast"/>
              <w:jc w:val="left"/>
              <w:rPr>
                <w:bCs/>
                <w:sz w:val="21"/>
                <w:szCs w:val="21"/>
              </w:rPr>
            </w:pPr>
            <w:r>
              <w:rPr>
                <w:rFonts w:hint="eastAsia"/>
                <w:bCs/>
                <w:sz w:val="21"/>
                <w:szCs w:val="21"/>
                <w:lang w:val="en-GB"/>
              </w:rPr>
              <w:t>注册地址</w:t>
            </w:r>
          </w:p>
        </w:tc>
        <w:tc>
          <w:tcPr>
            <w:tcW w:w="8386" w:type="dxa"/>
            <w:gridSpan w:val="9"/>
            <w:vAlign w:val="center"/>
          </w:tcPr>
          <w:p w:rsidR="00114DAF">
            <w:pPr>
              <w:snapToGrid w:val="0"/>
              <w:spacing w:line="0" w:lineRule="atLeast"/>
              <w:jc w:val="left"/>
              <w:rPr>
                <w:rFonts w:cs="Arial"/>
                <w:bCs/>
                <w:sz w:val="21"/>
                <w:szCs w:val="21"/>
              </w:rPr>
            </w:pPr>
            <w:bookmarkStart w:id="15" w:name="注册地址Add1"/>
            <w:r>
              <w:rPr>
                <w:rFonts w:hint="eastAsia"/>
                <w:sz w:val="21"/>
                <w:szCs w:val="21"/>
              </w:rPr>
              <w:t>江西省南昌市青山湖区上海北路666号青山湖商业广场502号</w:t>
            </w:r>
            <w:bookmarkEnd w:id="15"/>
          </w:p>
          <w:p w:rsidR="00114DAF">
            <w:pPr>
              <w:snapToGrid w:val="0"/>
              <w:spacing w:line="0" w:lineRule="atLeast"/>
              <w:jc w:val="left"/>
              <w:rPr>
                <w:sz w:val="21"/>
                <w:szCs w:val="21"/>
              </w:rPr>
            </w:pPr>
            <w:r>
              <w:rPr>
                <w:rFonts w:cs="Arial"/>
                <w:bCs/>
                <w:sz w:val="21"/>
                <w:szCs w:val="21"/>
              </w:rPr>
              <w:t>Registration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9"/>
            <w:vAlign w:val="center"/>
          </w:tcPr>
          <w:p w:rsidR="00114DAF">
            <w:pPr>
              <w:snapToGrid w:val="0"/>
              <w:spacing w:line="0" w:lineRule="atLeast"/>
              <w:jc w:val="left"/>
              <w:rPr>
                <w:sz w:val="21"/>
                <w:szCs w:val="21"/>
                <w:lang w:val="en-GB"/>
              </w:rPr>
            </w:pPr>
            <w:bookmarkStart w:id="16" w:name="生产地址Add1"/>
            <w:r>
              <w:rPr>
                <w:rFonts w:hint="eastAsia"/>
                <w:sz w:val="21"/>
                <w:szCs w:val="21"/>
              </w:rPr>
              <w:t>江西省南昌市青山湖区上海北路666号青山湖商业广场502号</w:t>
            </w:r>
            <w:bookmarkEnd w:id="16"/>
          </w:p>
          <w:p w:rsidR="00114DAF">
            <w:pPr>
              <w:snapToGrid w:val="0"/>
              <w:spacing w:line="0" w:lineRule="atLeast"/>
              <w:jc w:val="left"/>
              <w:rPr>
                <w:bCs/>
                <w:sz w:val="21"/>
                <w:szCs w:val="21"/>
              </w:rPr>
            </w:pPr>
            <w:r>
              <w:rPr>
                <w:rFonts w:cs="Arial" w:hint="eastAsia"/>
                <w:bCs/>
                <w:sz w:val="21"/>
                <w:szCs w:val="21"/>
              </w:rPr>
              <w:t>Production and operation address</w:t>
            </w:r>
            <w:r>
              <w:rPr>
                <w:rFonts w:cs="Arial" w:hint="eastAsia"/>
                <w:bCs/>
                <w:sz w:val="21"/>
                <w:szCs w:val="21"/>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114DAF">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9"/>
            <w:vAlign w:val="center"/>
          </w:tcPr>
          <w:p w:rsidR="00114DAF">
            <w:pPr>
              <w:snapToGrid w:val="0"/>
              <w:spacing w:line="0" w:lineRule="atLeast"/>
              <w:jc w:val="left"/>
              <w:rPr>
                <w:sz w:val="21"/>
                <w:szCs w:val="21"/>
                <w:lang w:val="en-GB"/>
              </w:rPr>
            </w:pPr>
            <w:bookmarkStart w:id="17" w:name="审核范围Add1"/>
            <w:r>
              <w:rPr>
                <w:sz w:val="21"/>
                <w:szCs w:val="21"/>
                <w:lang w:val="en-GB"/>
              </w:rPr>
              <w:t>Q：电力设施器材、数字视频监控系统、机械电气设备、电工仪器仪表、智能无人飞行器、软件的销售及无人机巡检服务</w:t>
            </w:r>
          </w:p>
          <w:p w:rsidR="00114DAF">
            <w:pPr>
              <w:snapToGrid w:val="0"/>
              <w:spacing w:line="0" w:lineRule="atLeast"/>
              <w:jc w:val="left"/>
              <w:rPr>
                <w:sz w:val="21"/>
                <w:szCs w:val="21"/>
                <w:lang w:val="en-GB"/>
              </w:rPr>
            </w:pPr>
            <w:r>
              <w:rPr>
                <w:sz w:val="21"/>
                <w:szCs w:val="21"/>
                <w:lang w:val="en-GB"/>
              </w:rPr>
              <w:t>E：电力设施器材、数字视频监控系统、机械电气设备、电工仪器仪表、智能无人飞行器、软件的销售及无人机巡检服务所涉及场所的相关环境管理活动</w:t>
            </w:r>
          </w:p>
          <w:p w:rsidR="00114DAF">
            <w:pPr>
              <w:snapToGrid w:val="0"/>
              <w:spacing w:line="0" w:lineRule="atLeast"/>
              <w:jc w:val="left"/>
              <w:rPr>
                <w:sz w:val="21"/>
                <w:szCs w:val="21"/>
                <w:lang w:val="en-GB"/>
              </w:rPr>
            </w:pPr>
            <w:r>
              <w:rPr>
                <w:sz w:val="21"/>
                <w:szCs w:val="21"/>
                <w:lang w:val="en-GB"/>
              </w:rPr>
              <w:t>O：电力设施器材、数字视频监控系统、机械电气设备、电工仪器仪表、智能无人飞行器、软件的销售及无人机巡检服务所涉及场所的相关职业健康安全管理活动</w:t>
            </w:r>
            <w:bookmarkEnd w:id="17"/>
          </w:p>
          <w:p w:rsidR="00114DAF">
            <w:pPr>
              <w:snapToGrid w:val="0"/>
              <w:spacing w:line="0" w:lineRule="atLeast"/>
              <w:jc w:val="left"/>
              <w:rPr>
                <w:bCs/>
                <w:sz w:val="21"/>
                <w:szCs w:val="21"/>
              </w:rPr>
            </w:pPr>
            <w:r>
              <w:rPr>
                <w:rFonts w:hint="eastAsia"/>
                <w:bCs/>
                <w:sz w:val="21"/>
                <w:szCs w:val="21"/>
                <w:lang w:val="en-GB"/>
              </w:rPr>
              <w:t>English Scope</w:t>
            </w:r>
            <w:r>
              <w:rPr>
                <w:rFonts w:hint="eastAsia"/>
                <w:bCs/>
                <w:sz w:val="21"/>
                <w:szCs w:val="21"/>
                <w:lang w:val="en-GB"/>
              </w:rPr>
              <w:t>：</w:t>
            </w: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shd w:val="clear" w:color="auto" w:fill="auto"/>
          </w:tcPr>
          <w:p w:rsidR="00114DAF">
            <w:pPr>
              <w:snapToGrid w:val="0"/>
              <w:spacing w:line="0" w:lineRule="atLeast"/>
              <w:rPr>
                <w:bCs/>
                <w:sz w:val="21"/>
                <w:szCs w:val="21"/>
              </w:rPr>
            </w:pPr>
            <w:r>
              <w:rPr>
                <w:rFonts w:hint="eastAsia"/>
                <w:bCs/>
                <w:sz w:val="21"/>
                <w:szCs w:val="21"/>
              </w:rPr>
              <w:t>(</w:t>
            </w:r>
            <w:r>
              <w:rPr>
                <w:rFonts w:hint="eastAsia"/>
                <w:bCs/>
                <w:sz w:val="21"/>
                <w:szCs w:val="21"/>
              </w:rPr>
              <w:t>注：如需英文版证书，请翻译好填写在在对应项目下方）</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1668" w:type="dxa"/>
            <w:gridSpan w:val="2"/>
          </w:tcPr>
          <w:p w:rsidR="00BE53A3">
            <w:pPr>
              <w:snapToGrid w:val="0"/>
              <w:spacing w:line="0" w:lineRule="atLeast"/>
              <w:jc w:val="left"/>
              <w:rPr>
                <w:bCs/>
                <w:sz w:val="21"/>
                <w:szCs w:val="21"/>
              </w:rPr>
            </w:pPr>
            <w:r>
              <w:rPr>
                <w:rFonts w:hint="eastAsia"/>
                <w:bCs/>
                <w:sz w:val="21"/>
                <w:szCs w:val="21"/>
              </w:rPr>
              <w:t>证书规格：</w:t>
            </w:r>
            <w:r>
              <w:rPr>
                <w:rFonts w:hint="eastAsia"/>
                <w:bCs/>
                <w:sz w:val="21"/>
                <w:szCs w:val="21"/>
              </w:rPr>
              <w:t>A4</w:t>
            </w:r>
          </w:p>
        </w:tc>
        <w:tc>
          <w:tcPr>
            <w:tcW w:w="8294" w:type="dxa"/>
            <w:gridSpan w:val="8"/>
          </w:tcPr>
          <w:p w:rsidR="00BE53A3">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rsidTr="005D6AC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10"/>
          </w:tcPr>
          <w:p w:rsidR="00BE53A3" w:rsidRPr="00BE53A3" w:rsidP="00BE53A3">
            <w:pPr>
              <w:snapToGrid w:val="0"/>
              <w:spacing w:line="0" w:lineRule="atLeast"/>
              <w:jc w:val="center"/>
              <w:rPr>
                <w:b/>
                <w:sz w:val="21"/>
                <w:szCs w:val="21"/>
                <w:lang w:val="en-GB"/>
              </w:rPr>
            </w:pPr>
            <w:r w:rsidRPr="00BE53A3">
              <w:rPr>
                <w:rFonts w:hint="eastAsia"/>
                <w:b/>
                <w:sz w:val="21"/>
                <w:szCs w:val="21"/>
                <w:lang w:val="en-GB"/>
              </w:rPr>
              <w:t>具体产品具体信息（注：此栏目仅适用于</w:t>
            </w:r>
            <w:r w:rsidRPr="00BE53A3">
              <w:rPr>
                <w:rFonts w:hint="eastAsia"/>
                <w:b/>
                <w:sz w:val="21"/>
                <w:szCs w:val="21"/>
                <w:lang w:val="en-GB"/>
              </w:rPr>
              <w:t>FSMS</w:t>
            </w:r>
            <w:r w:rsidRPr="00BE53A3">
              <w:rPr>
                <w:rFonts w:hint="eastAsia"/>
                <w:b/>
                <w:sz w:val="21"/>
                <w:szCs w:val="21"/>
                <w:lang w:val="en-GB"/>
              </w:rPr>
              <w:t>、</w:t>
            </w:r>
            <w:r w:rsidRPr="00BE53A3">
              <w:rPr>
                <w:rFonts w:hint="eastAsia"/>
                <w:b/>
                <w:sz w:val="21"/>
                <w:szCs w:val="21"/>
                <w:lang w:val="en-GB"/>
              </w:rPr>
              <w:t>HACCP</w:t>
            </w:r>
            <w:r w:rsidRPr="00BE53A3">
              <w:rPr>
                <w:rFonts w:hint="eastAsia"/>
                <w:b/>
                <w:sz w:val="21"/>
                <w:szCs w:val="21"/>
                <w:lang w:val="en-GB"/>
              </w:rPr>
              <w:t>）：</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rsidP="00A17FBF">
            <w:pPr>
              <w:snapToGrid w:val="0"/>
              <w:spacing w:line="0" w:lineRule="atLeast"/>
              <w:jc w:val="center"/>
              <w:rPr>
                <w:bCs/>
                <w:sz w:val="21"/>
                <w:szCs w:val="21"/>
                <w:lang w:val="en-GB"/>
              </w:rPr>
            </w:pPr>
            <w:r>
              <w:rPr>
                <w:rFonts w:hint="eastAsia"/>
                <w:bCs/>
                <w:sz w:val="21"/>
                <w:szCs w:val="21"/>
                <w:lang w:val="en-GB"/>
              </w:rPr>
              <w:t>产品名称</w:t>
            </w:r>
          </w:p>
        </w:tc>
        <w:tc>
          <w:tcPr>
            <w:tcW w:w="2835" w:type="dxa"/>
            <w:gridSpan w:val="2"/>
          </w:tcPr>
          <w:p w:rsidR="00BE53A3" w:rsidP="00A17FBF">
            <w:pPr>
              <w:snapToGrid w:val="0"/>
              <w:spacing w:line="0" w:lineRule="atLeast"/>
              <w:jc w:val="center"/>
              <w:rPr>
                <w:bCs/>
                <w:sz w:val="21"/>
                <w:szCs w:val="21"/>
                <w:lang w:val="en-GB"/>
              </w:rPr>
            </w:pPr>
            <w:r>
              <w:rPr>
                <w:rFonts w:hint="eastAsia"/>
                <w:bCs/>
                <w:sz w:val="21"/>
                <w:szCs w:val="21"/>
                <w:lang w:val="en-GB"/>
              </w:rPr>
              <w:t>生产场所</w:t>
            </w:r>
            <w:r>
              <w:rPr>
                <w:rFonts w:hint="eastAsia"/>
                <w:bCs/>
                <w:sz w:val="21"/>
                <w:szCs w:val="21"/>
                <w:lang w:val="en-GB"/>
              </w:rPr>
              <w:t>/</w:t>
            </w:r>
            <w:r>
              <w:rPr>
                <w:rFonts w:hint="eastAsia"/>
                <w:bCs/>
                <w:sz w:val="21"/>
                <w:szCs w:val="21"/>
                <w:lang w:val="en-GB"/>
              </w:rPr>
              <w:t>车间</w:t>
            </w:r>
          </w:p>
        </w:tc>
        <w:tc>
          <w:tcPr>
            <w:tcW w:w="1985" w:type="dxa"/>
            <w:gridSpan w:val="2"/>
          </w:tcPr>
          <w:p w:rsidR="00BE53A3" w:rsidP="00A17FBF">
            <w:pPr>
              <w:snapToGrid w:val="0"/>
              <w:spacing w:line="0" w:lineRule="atLeast"/>
              <w:jc w:val="center"/>
              <w:rPr>
                <w:bCs/>
                <w:sz w:val="21"/>
                <w:szCs w:val="21"/>
                <w:lang w:val="en-GB"/>
              </w:rPr>
            </w:pPr>
            <w:r>
              <w:rPr>
                <w:rFonts w:hint="eastAsia"/>
                <w:bCs/>
                <w:sz w:val="21"/>
                <w:szCs w:val="21"/>
                <w:lang w:val="en-GB"/>
              </w:rPr>
              <w:t>产品类型</w:t>
            </w:r>
          </w:p>
        </w:tc>
        <w:tc>
          <w:tcPr>
            <w:tcW w:w="1276" w:type="dxa"/>
            <w:gridSpan w:val="2"/>
          </w:tcPr>
          <w:p w:rsidR="00BE53A3" w:rsidP="00A17FBF">
            <w:pPr>
              <w:snapToGrid w:val="0"/>
              <w:spacing w:line="0" w:lineRule="atLeast"/>
              <w:jc w:val="center"/>
              <w:rPr>
                <w:bCs/>
                <w:sz w:val="21"/>
                <w:szCs w:val="21"/>
                <w:lang w:val="en-GB"/>
              </w:rPr>
            </w:pPr>
            <w:r>
              <w:rPr>
                <w:rFonts w:hint="eastAsia"/>
                <w:bCs/>
                <w:sz w:val="21"/>
                <w:szCs w:val="21"/>
                <w:lang w:val="en-GB"/>
              </w:rPr>
              <w:t>产量（吨）</w:t>
            </w:r>
          </w:p>
        </w:tc>
        <w:tc>
          <w:tcPr>
            <w:tcW w:w="1490" w:type="dxa"/>
          </w:tcPr>
          <w:p w:rsidR="00BE53A3" w:rsidP="00A17FBF">
            <w:pPr>
              <w:snapToGrid w:val="0"/>
              <w:spacing w:line="0" w:lineRule="atLeast"/>
              <w:jc w:val="center"/>
              <w:rPr>
                <w:bCs/>
                <w:sz w:val="21"/>
                <w:szCs w:val="21"/>
                <w:lang w:val="en-GB"/>
              </w:rPr>
            </w:pPr>
            <w:r>
              <w:rPr>
                <w:rFonts w:hint="eastAsia"/>
                <w:bCs/>
                <w:sz w:val="21"/>
                <w:szCs w:val="21"/>
                <w:lang w:val="en-GB"/>
              </w:rPr>
              <w:t>产值（万元）</w:t>
            </w: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rsidTr="00BE53A3">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2376" w:type="dxa"/>
            <w:gridSpan w:val="3"/>
          </w:tcPr>
          <w:p w:rsidR="00BE53A3">
            <w:pPr>
              <w:snapToGrid w:val="0"/>
              <w:spacing w:line="0" w:lineRule="atLeast"/>
              <w:jc w:val="left"/>
              <w:rPr>
                <w:bCs/>
                <w:sz w:val="21"/>
                <w:szCs w:val="21"/>
                <w:lang w:val="en-GB"/>
              </w:rPr>
            </w:pPr>
          </w:p>
        </w:tc>
        <w:tc>
          <w:tcPr>
            <w:tcW w:w="2835" w:type="dxa"/>
            <w:gridSpan w:val="2"/>
          </w:tcPr>
          <w:p w:rsidR="00BE53A3">
            <w:pPr>
              <w:snapToGrid w:val="0"/>
              <w:spacing w:line="0" w:lineRule="atLeast"/>
              <w:jc w:val="left"/>
              <w:rPr>
                <w:bCs/>
                <w:sz w:val="21"/>
                <w:szCs w:val="21"/>
                <w:lang w:val="en-GB"/>
              </w:rPr>
            </w:pPr>
          </w:p>
        </w:tc>
        <w:tc>
          <w:tcPr>
            <w:tcW w:w="1985" w:type="dxa"/>
            <w:gridSpan w:val="2"/>
          </w:tcPr>
          <w:p w:rsidR="00BE53A3">
            <w:pPr>
              <w:snapToGrid w:val="0"/>
              <w:spacing w:line="0" w:lineRule="atLeast"/>
              <w:jc w:val="left"/>
              <w:rPr>
                <w:bCs/>
                <w:sz w:val="21"/>
                <w:szCs w:val="21"/>
                <w:lang w:val="en-GB"/>
              </w:rPr>
            </w:pPr>
          </w:p>
        </w:tc>
        <w:tc>
          <w:tcPr>
            <w:tcW w:w="1276" w:type="dxa"/>
            <w:gridSpan w:val="2"/>
          </w:tcPr>
          <w:p w:rsidR="00BE53A3">
            <w:pPr>
              <w:snapToGrid w:val="0"/>
              <w:spacing w:line="0" w:lineRule="atLeast"/>
              <w:jc w:val="left"/>
              <w:rPr>
                <w:bCs/>
                <w:sz w:val="21"/>
                <w:szCs w:val="21"/>
                <w:lang w:val="en-GB"/>
              </w:rPr>
            </w:pPr>
          </w:p>
        </w:tc>
        <w:tc>
          <w:tcPr>
            <w:tcW w:w="1490" w:type="dxa"/>
          </w:tcPr>
          <w:p w:rsidR="00BE53A3">
            <w:pPr>
              <w:snapToGrid w:val="0"/>
              <w:spacing w:line="0" w:lineRule="atLeast"/>
              <w:jc w:val="left"/>
              <w:rPr>
                <w:bCs/>
                <w:sz w:val="21"/>
                <w:szCs w:val="21"/>
                <w:lang w:val="en-GB"/>
              </w:rPr>
            </w:pPr>
          </w:p>
        </w:tc>
      </w:tr>
      <w:tr>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355"/>
        </w:trPr>
        <w:tc>
          <w:tcPr>
            <w:tcW w:w="1576" w:type="dxa"/>
            <w:vAlign w:val="center"/>
          </w:tcPr>
          <w:p w:rsidR="00114DAF">
            <w:pPr>
              <w:snapToGrid w:val="0"/>
              <w:spacing w:line="0" w:lineRule="atLeast"/>
              <w:jc w:val="left"/>
              <w:rPr>
                <w:rFonts w:cs="Arial"/>
                <w:bCs/>
                <w:sz w:val="21"/>
                <w:szCs w:val="21"/>
              </w:rPr>
            </w:pPr>
            <w:r>
              <w:rPr>
                <w:rFonts w:cs="Arial" w:hint="eastAsia"/>
                <w:bCs/>
                <w:sz w:val="21"/>
                <w:szCs w:val="21"/>
              </w:rPr>
              <w:t>受审核方签章</w:t>
            </w:r>
          </w:p>
        </w:tc>
        <w:tc>
          <w:tcPr>
            <w:tcW w:w="3354" w:type="dxa"/>
            <w:gridSpan w:val="3"/>
            <w:vAlign w:val="center"/>
          </w:tcPr>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FB0FE0">
            <w:pPr>
              <w:snapToGrid w:val="0"/>
              <w:spacing w:line="0" w:lineRule="atLeast"/>
              <w:ind w:firstLine="960" w:firstLineChars="400"/>
              <w:jc w:val="left"/>
              <w:rPr>
                <w:rFonts w:cs="Arial"/>
                <w:bCs/>
                <w:sz w:val="21"/>
                <w:szCs w:val="21"/>
              </w:rPr>
            </w:pPr>
          </w:p>
          <w:p w:rsidR="00114DAF">
            <w:pPr>
              <w:snapToGrid w:val="0"/>
              <w:spacing w:line="0" w:lineRule="atLeast"/>
              <w:ind w:firstLine="960" w:firstLineChars="400"/>
              <w:jc w:val="left"/>
              <w:rPr>
                <w:bCs/>
                <w:sz w:val="21"/>
                <w:szCs w:val="21"/>
              </w:rPr>
            </w:pPr>
            <w:r>
              <w:rPr>
                <w:rFonts w:cs="Arial" w:hint="eastAsia"/>
                <w:bCs/>
                <w:sz w:val="21"/>
                <w:szCs w:val="21"/>
              </w:rPr>
              <w:t>日期：年月日</w:t>
            </w:r>
          </w:p>
        </w:tc>
        <w:tc>
          <w:tcPr>
            <w:tcW w:w="1132" w:type="dxa"/>
            <w:gridSpan w:val="2"/>
            <w:vAlign w:val="center"/>
          </w:tcPr>
          <w:p w:rsidR="00114DAF">
            <w:pPr>
              <w:snapToGrid w:val="0"/>
              <w:spacing w:line="0" w:lineRule="atLeast"/>
              <w:jc w:val="left"/>
              <w:rPr>
                <w:bCs/>
                <w:sz w:val="21"/>
                <w:szCs w:val="21"/>
              </w:rPr>
            </w:pPr>
            <w:r>
              <w:rPr>
                <w:rFonts w:hint="eastAsia"/>
                <w:bCs/>
                <w:sz w:val="21"/>
                <w:szCs w:val="21"/>
              </w:rPr>
              <w:t>审核组长签字</w:t>
            </w:r>
          </w:p>
        </w:tc>
        <w:tc>
          <w:tcPr>
            <w:tcW w:w="3900" w:type="dxa"/>
            <w:gridSpan w:val="4"/>
            <w:vAlign w:val="center"/>
          </w:tcPr>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FB0FE0">
            <w:pPr>
              <w:snapToGrid w:val="0"/>
              <w:spacing w:line="0" w:lineRule="atLeast"/>
              <w:ind w:firstLine="720" w:firstLineChars="300"/>
              <w:jc w:val="left"/>
              <w:rPr>
                <w:rFonts w:cs="Arial"/>
                <w:bCs/>
                <w:sz w:val="21"/>
                <w:szCs w:val="21"/>
              </w:rPr>
            </w:pPr>
          </w:p>
          <w:p w:rsidR="00114DAF">
            <w:pPr>
              <w:snapToGrid w:val="0"/>
              <w:spacing w:line="0" w:lineRule="atLeast"/>
              <w:ind w:firstLine="720" w:firstLineChars="300"/>
              <w:jc w:val="left"/>
              <w:rPr>
                <w:bCs/>
                <w:sz w:val="21"/>
                <w:szCs w:val="21"/>
              </w:rPr>
            </w:pPr>
            <w:r>
              <w:rPr>
                <w:rFonts w:cs="Arial" w:hint="eastAsia"/>
                <w:bCs/>
                <w:sz w:val="21"/>
                <w:szCs w:val="21"/>
              </w:rPr>
              <w:t>日期：年月日</w:t>
            </w:r>
          </w:p>
        </w:tc>
      </w:tr>
    </w:tbl>
    <w:p w:rsidR="00114DAF">
      <w:pPr>
        <w:snapToGrid w:val="0"/>
        <w:spacing w:line="0" w:lineRule="atLeast"/>
        <w:rPr>
          <w:bCs/>
          <w:sz w:val="21"/>
          <w:szCs w:val="21"/>
        </w:rPr>
      </w:pPr>
    </w:p>
    <w:sectPr w:rsidSect="00114DAF">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AF">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-57785</wp:posOffset>
          </wp:positionH>
          <wp:positionV relativeFrom="paragraph">
            <wp:posOffset>-82550</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08451"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4.7pt;position:absolute;width:161.65pt;z-index:251658240" stroked="f">
          <v:textbox>
            <w:txbxContent>
              <w:p w:rsidR="00114DAF">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rsidR="00114DAF"/>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14DAF" w:rsidP="00FB0FE0">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DAF"/>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114DAF"/>
    <w:pPr>
      <w:snapToGrid w:val="0"/>
      <w:spacing w:line="336" w:lineRule="auto"/>
      <w:ind w:firstLine="630"/>
    </w:pPr>
    <w:rPr>
      <w:sz w:val="32"/>
    </w:rPr>
  </w:style>
  <w:style w:type="paragraph" w:styleId="Footer">
    <w:name w:val="footer"/>
    <w:basedOn w:val="Normal"/>
    <w:link w:val="Char1"/>
    <w:uiPriority w:val="99"/>
    <w:unhideWhenUsed/>
    <w:qFormat/>
    <w:rsid w:val="00114DAF"/>
    <w:pPr>
      <w:tabs>
        <w:tab w:val="center" w:pos="4153"/>
        <w:tab w:val="right" w:pos="8306"/>
      </w:tabs>
      <w:snapToGrid w:val="0"/>
      <w:jc w:val="left"/>
    </w:pPr>
    <w:rPr>
      <w:sz w:val="18"/>
      <w:szCs w:val="18"/>
    </w:rPr>
  </w:style>
  <w:style w:type="paragraph" w:styleId="Header">
    <w:name w:val="header"/>
    <w:basedOn w:val="Normal"/>
    <w:link w:val="Char0"/>
    <w:unhideWhenUsed/>
    <w:qFormat/>
    <w:rsid w:val="00114DAF"/>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114D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114DAF"/>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114DAF"/>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114DAF"/>
    <w:rPr>
      <w:rFonts w:ascii="Times New Roman" w:eastAsia="宋体" w:hAnsi="Times New Roman" w:cs="Times New Roman"/>
      <w:sz w:val="18"/>
      <w:szCs w:val="18"/>
    </w:rPr>
  </w:style>
  <w:style w:type="character" w:customStyle="1" w:styleId="CharChar1">
    <w:name w:val="Char Char1"/>
    <w:qFormat/>
    <w:locked/>
    <w:rsid w:val="00114DAF"/>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114DAF"/>
  </w:style>
  <w:style w:type="paragraph" w:customStyle="1" w:styleId="Body9ptBold">
    <w:name w:val="Body 9pt Bold"/>
    <w:basedOn w:val="Normal"/>
    <w:qFormat/>
    <w:rsid w:val="00114DAF"/>
    <w:pPr>
      <w:ind w:left="170"/>
    </w:pPr>
    <w:rPr>
      <w:b/>
      <w:sz w:val="18"/>
    </w:rPr>
  </w:style>
  <w:style w:type="paragraph" w:customStyle="1" w:styleId="Body8ptFeeder">
    <w:name w:val="Body 8pt Feeder"/>
    <w:basedOn w:val="Normal"/>
    <w:next w:val="Normal"/>
    <w:qFormat/>
    <w:rsid w:val="00114DAF"/>
    <w:pPr>
      <w:spacing w:before="40" w:after="40"/>
      <w:ind w:left="284" w:right="284"/>
    </w:pPr>
    <w:rPr>
      <w:sz w:val="16"/>
    </w:rPr>
  </w:style>
  <w:style w:type="paragraph" w:customStyle="1" w:styleId="Body7pt">
    <w:name w:val="Body 7pt"/>
    <w:basedOn w:val="Normal"/>
    <w:qFormat/>
    <w:rsid w:val="00114DAF"/>
    <w:pPr>
      <w:spacing w:before="40" w:after="40"/>
      <w:jc w:val="left"/>
    </w:pPr>
    <w:rPr>
      <w:sz w:val="14"/>
    </w:rPr>
  </w:style>
  <w:style w:type="paragraph" w:customStyle="1" w:styleId="Body9pt">
    <w:name w:val="Body 9pt"/>
    <w:basedOn w:val="Normal"/>
    <w:qFormat/>
    <w:rsid w:val="00114DAF"/>
    <w:pPr>
      <w:spacing w:before="40" w:after="40"/>
    </w:pPr>
    <w:rPr>
      <w:sz w:val="18"/>
    </w:rPr>
  </w:style>
  <w:style w:type="paragraph" w:customStyle="1" w:styleId="Header14ptBoldCentered">
    <w:name w:val="Header 14pt Bold Centered"/>
    <w:basedOn w:val="Normal"/>
    <w:qFormat/>
    <w:rsid w:val="00114DAF"/>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73</cp:revision>
  <cp:lastPrinted>2019-05-13T03:13:00Z</cp:lastPrinted>
  <dcterms:created xsi:type="dcterms:W3CDTF">2016-02-16T02:49:00Z</dcterms:created>
  <dcterms:modified xsi:type="dcterms:W3CDTF">2024-06-19T01:52:00Z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2052-11.1.0.14036</vt:lpwstr>
  </property>
</Properties>
</file>