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20745-2024-Q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杭州余杭露华纸制品包装有限公司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胡一非</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林兵</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2021-N1QMS-5059501</w:t>
            </w:r>
          </w:p>
        </w:tc>
        <w:tc>
          <w:tcPr>
            <w:tcW w:w="3145" w:type="dxa"/>
            <w:vAlign w:val="center"/>
          </w:tcPr>
          <w:p w:rsidR="00A824E9">
            <w:pPr>
              <w:spacing w:line="360" w:lineRule="exact"/>
              <w:jc w:val="center"/>
              <w:rPr>
                <w:b/>
                <w:szCs w:val="21"/>
              </w:rPr>
            </w:pPr>
            <w:r>
              <w:rPr>
                <w:b/>
                <w:szCs w:val="21"/>
              </w:rPr>
              <w:t>06.02.04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胡一非</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实习审核员</w:t>
            </w:r>
          </w:p>
        </w:tc>
        <w:tc>
          <w:tcPr>
            <w:tcW w:w="2268" w:type="dxa"/>
            <w:vAlign w:val="center"/>
          </w:tcPr>
          <w:p w:rsidR="00A824E9">
            <w:pPr>
              <w:spacing w:line="360" w:lineRule="exact"/>
              <w:jc w:val="center"/>
              <w:rPr>
                <w:b/>
                <w:szCs w:val="21"/>
              </w:rPr>
            </w:pPr>
            <w:r>
              <w:rPr>
                <w:b/>
                <w:szCs w:val="21"/>
              </w:rPr>
              <w:t>2024-N0QMS-1453681</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2024年10月11日 上午至2024年10月11日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浙江省杭州市余杭区仁和街道新桥村</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浙江省杭州市余杭区仁和街道新桥村</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